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77CD" w14:textId="24343027" w:rsidR="00AA2668" w:rsidRDefault="00AA2668" w:rsidP="00AA2668">
      <w:pPr>
        <w:jc w:val="center"/>
        <w:rPr>
          <w:b/>
          <w:bCs/>
        </w:rPr>
      </w:pPr>
      <w:r w:rsidRPr="78719EB0">
        <w:rPr>
          <w:b/>
          <w:bCs/>
        </w:rPr>
        <w:t>Bachelor of Arts</w:t>
      </w:r>
      <w:r w:rsidR="1DB58102" w:rsidRPr="78719EB0">
        <w:rPr>
          <w:b/>
          <w:bCs/>
        </w:rPr>
        <w:t>—</w:t>
      </w:r>
      <w:r w:rsidR="003C1569">
        <w:rPr>
          <w:b/>
          <w:bCs/>
        </w:rPr>
        <w:t>Integrated Arts and Sciences</w:t>
      </w:r>
    </w:p>
    <w:p w14:paraId="267A6C41" w14:textId="77777777" w:rsidR="00924A3B" w:rsidRDefault="00924A3B" w:rsidP="00924A3B">
      <w:pPr>
        <w:rPr>
          <w:b/>
          <w:bCs/>
        </w:rPr>
      </w:pPr>
    </w:p>
    <w:p w14:paraId="776CE842" w14:textId="390792D1" w:rsidR="00924A3B" w:rsidRPr="003751D0" w:rsidRDefault="00924A3B" w:rsidP="003751D0">
      <w:pPr>
        <w:pStyle w:val="ListParagraph"/>
        <w:numPr>
          <w:ilvl w:val="0"/>
          <w:numId w:val="13"/>
        </w:numPr>
        <w:rPr>
          <w:b/>
          <w:bCs/>
          <w:i/>
          <w:iCs/>
        </w:rPr>
      </w:pPr>
      <w:r w:rsidRPr="003751D0">
        <w:rPr>
          <w:b/>
          <w:bCs/>
          <w:i/>
          <w:iCs/>
        </w:rPr>
        <w:t>Required Information</w:t>
      </w:r>
    </w:p>
    <w:p w14:paraId="4193CD8B" w14:textId="6B9E7C38" w:rsidR="00AA2668" w:rsidRDefault="001C31BB" w:rsidP="00AF5E94">
      <w:r>
        <w:t xml:space="preserve">Name of proposed major: </w:t>
      </w:r>
      <w:r w:rsidR="003C1569">
        <w:t>Integrated Arts and Sciences</w:t>
      </w:r>
    </w:p>
    <w:p w14:paraId="0EEDB88B" w14:textId="52EEC36B" w:rsidR="006709B1" w:rsidRDefault="00EA49E9" w:rsidP="00AF5E94">
      <w:r>
        <w:t xml:space="preserve">Degree </w:t>
      </w:r>
      <w:r w:rsidR="006709B1">
        <w:t xml:space="preserve">Type: </w:t>
      </w:r>
      <w:r>
        <w:t>Bachelor of Arts</w:t>
      </w:r>
    </w:p>
    <w:p w14:paraId="11E31135" w14:textId="2EA3EBDF" w:rsidR="006709B1" w:rsidRDefault="006709B1" w:rsidP="00AF5E94">
      <w:r>
        <w:t>Delivery: Virtual</w:t>
      </w:r>
      <w:r w:rsidR="64ADFA34">
        <w:t xml:space="preserve"> (some classes can be in person</w:t>
      </w:r>
      <w:r w:rsidR="68C9B237">
        <w:t xml:space="preserve"> or hybrid</w:t>
      </w:r>
      <w:r w:rsidR="64ADFA34">
        <w:t xml:space="preserve"> if more convenient for some local students)</w:t>
      </w:r>
    </w:p>
    <w:p w14:paraId="791188B7" w14:textId="03355DA1" w:rsidR="006709B1" w:rsidRDefault="5AA73F97" w:rsidP="324DFAFD">
      <w:r>
        <w:t xml:space="preserve">Proposed Implementation Date: </w:t>
      </w:r>
      <w:r w:rsidR="3307C161">
        <w:t>Autumn 2026</w:t>
      </w:r>
    </w:p>
    <w:p w14:paraId="3E30EA4F" w14:textId="4DAB5626" w:rsidR="006709B1" w:rsidRDefault="006709B1" w:rsidP="00AF5E94">
      <w:r>
        <w:t xml:space="preserve">Academic units responsible for </w:t>
      </w:r>
      <w:r w:rsidR="008475FB">
        <w:t>administering</w:t>
      </w:r>
      <w:r>
        <w:t xml:space="preserve"> the major: </w:t>
      </w:r>
      <w:r w:rsidR="00BC31CD">
        <w:t xml:space="preserve">College of </w:t>
      </w:r>
      <w:r>
        <w:t>Arts and Sciences, Ohio State Online</w:t>
      </w:r>
    </w:p>
    <w:p w14:paraId="7BC701DE" w14:textId="658E4D91" w:rsidR="008D6CA3" w:rsidRPr="003751D0" w:rsidRDefault="008D6CA3" w:rsidP="003751D0">
      <w:pPr>
        <w:pStyle w:val="ListParagraph"/>
        <w:numPr>
          <w:ilvl w:val="0"/>
          <w:numId w:val="13"/>
        </w:numPr>
        <w:rPr>
          <w:b/>
          <w:bCs/>
          <w:i/>
          <w:iCs/>
        </w:rPr>
      </w:pPr>
      <w:r w:rsidRPr="003751D0">
        <w:rPr>
          <w:b/>
          <w:bCs/>
          <w:i/>
          <w:iCs/>
        </w:rPr>
        <w:t>Rationale</w:t>
      </w:r>
    </w:p>
    <w:p w14:paraId="46350511" w14:textId="0BBB464B" w:rsidR="008D6CA3" w:rsidRDefault="1A6B4148" w:rsidP="00B72C9C">
      <w:r>
        <w:t>The goal of the proposed major</w:t>
      </w:r>
      <w:r w:rsidR="1BE03FD3">
        <w:t>/degree</w:t>
      </w:r>
      <w:r>
        <w:t xml:space="preserve"> is to </w:t>
      </w:r>
      <w:r w:rsidR="2845FB9F">
        <w:t>provide an “on</w:t>
      </w:r>
      <w:r w:rsidR="19AD9461">
        <w:t>-</w:t>
      </w:r>
      <w:r w:rsidR="2845FB9F">
        <w:t>ramp” for</w:t>
      </w:r>
      <w:r w:rsidR="614AAF0D">
        <w:t xml:space="preserve"> students who have left higher education for some </w:t>
      </w:r>
      <w:proofErr w:type="gramStart"/>
      <w:r w:rsidR="614AAF0D">
        <w:t>time period</w:t>
      </w:r>
      <w:proofErr w:type="gramEnd"/>
      <w:r w:rsidR="614AAF0D">
        <w:t xml:space="preserve"> (often referred to as</w:t>
      </w:r>
      <w:r>
        <w:t xml:space="preserve"> </w:t>
      </w:r>
      <w:r w:rsidR="00D5F62D">
        <w:t>stop-out</w:t>
      </w:r>
      <w:r w:rsidR="006F3625">
        <w:t xml:space="preserve"> </w:t>
      </w:r>
      <w:r>
        <w:t>students</w:t>
      </w:r>
      <w:r w:rsidR="36F463F2">
        <w:t>)</w:t>
      </w:r>
      <w:r>
        <w:t xml:space="preserve"> </w:t>
      </w:r>
      <w:r w:rsidR="2845FB9F">
        <w:t xml:space="preserve">who have </w:t>
      </w:r>
      <w:r w:rsidR="006F3625">
        <w:t xml:space="preserve">amassed </w:t>
      </w:r>
      <w:r w:rsidR="7D441FBA">
        <w:t>significant</w:t>
      </w:r>
      <w:r w:rsidR="006F3625">
        <w:t xml:space="preserve"> (</w:t>
      </w:r>
      <w:r w:rsidR="3EF22DD7">
        <w:t>30</w:t>
      </w:r>
      <w:r w:rsidR="003A1D2E">
        <w:t>+</w:t>
      </w:r>
      <w:r w:rsidR="3EF22DD7">
        <w:t>)</w:t>
      </w:r>
      <w:r w:rsidR="006F3625">
        <w:t xml:space="preserve"> credit hours towards a Bachelor of Arts</w:t>
      </w:r>
      <w:r w:rsidR="0007A560">
        <w:t xml:space="preserve"> but</w:t>
      </w:r>
      <w:r w:rsidR="3CF452B0">
        <w:t xml:space="preserve"> left higher education before completing </w:t>
      </w:r>
      <w:r w:rsidR="67E0E92D">
        <w:t xml:space="preserve">their </w:t>
      </w:r>
      <w:r w:rsidR="3CF452B0">
        <w:t xml:space="preserve">degree.  </w:t>
      </w:r>
      <w:hyperlink r:id="rId11" w:anchor=":~:text=College%20Degrees%20Have%20Proven%20Higher,degree%20ROI%20calculator%20will%20agree">
        <w:r w:rsidR="0F9D3AC5" w:rsidRPr="3B1CF84A">
          <w:rPr>
            <w:rStyle w:val="Hyperlink"/>
          </w:rPr>
          <w:t>Data</w:t>
        </w:r>
      </w:hyperlink>
      <w:r w:rsidR="0F9D3AC5">
        <w:t xml:space="preserve"> from the Bureau of Labor Statistics suggest that the median salary for those with a college degree in 2022 was $52,000, while those with a high school diploma earned a median salary of $34,320.  Y</w:t>
      </w:r>
      <w:r w:rsidR="6180E798">
        <w:t xml:space="preserve">et large numbers of students </w:t>
      </w:r>
      <w:proofErr w:type="gramStart"/>
      <w:r w:rsidR="5AE020B1">
        <w:t>stop</w:t>
      </w:r>
      <w:r w:rsidR="6180E798">
        <w:t xml:space="preserve"> out of</w:t>
      </w:r>
      <w:proofErr w:type="gramEnd"/>
      <w:r w:rsidR="6180E798">
        <w:t xml:space="preserve"> university before completing their degree.  In the state of Ohio alone</w:t>
      </w:r>
      <w:r w:rsidR="58642E6D">
        <w:t xml:space="preserve">, </w:t>
      </w:r>
      <w:r w:rsidR="135A270E">
        <w:t xml:space="preserve">nearly 80,000 </w:t>
      </w:r>
      <w:r w:rsidR="58642E6D">
        <w:t xml:space="preserve">residents have earned more than 60 credit hours without completing a degree.  </w:t>
      </w:r>
    </w:p>
    <w:p w14:paraId="6663C877" w14:textId="31D5E902" w:rsidR="00B72C9C" w:rsidRDefault="00B72C9C" w:rsidP="00B72C9C">
      <w:r>
        <w:t xml:space="preserve">Two major hurdles that prevent these former students from returning to school and completing a bachelor's degree are: 1) </w:t>
      </w:r>
      <w:r w:rsidR="0050229A">
        <w:t xml:space="preserve">the </w:t>
      </w:r>
      <w:r w:rsidR="00127072">
        <w:t xml:space="preserve">lack of </w:t>
      </w:r>
      <w:r w:rsidR="001B6063">
        <w:t>availability</w:t>
      </w:r>
      <w:r w:rsidR="0050229A">
        <w:t xml:space="preserve"> of online asynchronous course offerings that fit in their schedule (many of these former students are working adults</w:t>
      </w:r>
      <w:r w:rsidR="4F286478">
        <w:t xml:space="preserve"> in need of the inclusive environment, additional flexibility, and convenience of learning online</w:t>
      </w:r>
      <w:r w:rsidR="0050229A">
        <w:t xml:space="preserve">), and 2) </w:t>
      </w:r>
      <w:r w:rsidR="00827D56">
        <w:t xml:space="preserve">no </w:t>
      </w:r>
      <w:r w:rsidR="00FA2B67">
        <w:t>clear path towards a degree</w:t>
      </w:r>
      <w:r w:rsidR="70D2ADCD">
        <w:t xml:space="preserve"> that aligns with their personal and professional goals</w:t>
      </w:r>
      <w:r w:rsidR="00FA2B67">
        <w:t xml:space="preserve">.  Many former students have a variety of college credits, but often those courses do not align with a specific degree plan. </w:t>
      </w:r>
      <w:r w:rsidR="614CE623">
        <w:t xml:space="preserve"> </w:t>
      </w:r>
      <w:r w:rsidR="00FA2B67">
        <w:t xml:space="preserve">The goal here is to develop a </w:t>
      </w:r>
      <w:r w:rsidR="007D7099">
        <w:t xml:space="preserve">Bachelor of Arts that is </w:t>
      </w:r>
      <w:r w:rsidR="003728DC">
        <w:t>populated</w:t>
      </w:r>
      <w:r w:rsidR="007D7099">
        <w:t xml:space="preserve"> with </w:t>
      </w:r>
      <w:r w:rsidR="003728DC">
        <w:t>asynchronous</w:t>
      </w:r>
      <w:r w:rsidR="007D7099">
        <w:t xml:space="preserve"> courses across a range of disciplines</w:t>
      </w:r>
      <w:r w:rsidR="00233DDD">
        <w:t xml:space="preserve"> and a clear structure that allows the student to make progress and complete their degree.</w:t>
      </w:r>
    </w:p>
    <w:p w14:paraId="43F391D2" w14:textId="0BC6F6A5" w:rsidR="00743B7B" w:rsidRDefault="00233DDD" w:rsidP="00B72C9C">
      <w:r>
        <w:t>The College of Arts and Sciences</w:t>
      </w:r>
      <w:r w:rsidR="75653E3F">
        <w:t xml:space="preserve"> (ASC)</w:t>
      </w:r>
      <w:r>
        <w:t xml:space="preserve"> is the n</w:t>
      </w:r>
      <w:r w:rsidR="1BDCF7C3">
        <w:t xml:space="preserve">atural </w:t>
      </w:r>
      <w:r>
        <w:t xml:space="preserve">home for such a degree completion program.  </w:t>
      </w:r>
      <w:r w:rsidR="00573107">
        <w:t xml:space="preserve">It is the largest college </w:t>
      </w:r>
      <w:proofErr w:type="gramStart"/>
      <w:r w:rsidR="00573107">
        <w:t>at</w:t>
      </w:r>
      <w:proofErr w:type="gramEnd"/>
      <w:r w:rsidR="00573107">
        <w:t xml:space="preserve"> Ohio State, and has units in the </w:t>
      </w:r>
      <w:r w:rsidR="009A1085">
        <w:t xml:space="preserve">physical, biological, social and behavioral sciences, mathematics and statistics, humanities, </w:t>
      </w:r>
      <w:r w:rsidR="0346872F">
        <w:t>world</w:t>
      </w:r>
      <w:r w:rsidR="009A1085">
        <w:t xml:space="preserve"> languages, and </w:t>
      </w:r>
      <w:r w:rsidR="102F1F9C">
        <w:t xml:space="preserve">visual and </w:t>
      </w:r>
      <w:r w:rsidR="009A1085">
        <w:t xml:space="preserve">performing arts.  As such, </w:t>
      </w:r>
      <w:r w:rsidR="00F07209">
        <w:t>the college is uniquely suited</w:t>
      </w:r>
      <w:r w:rsidR="009A1085">
        <w:t xml:space="preserve"> to offer a robust and rich education for students seeking to complete their degree. </w:t>
      </w:r>
      <w:r w:rsidR="00F07209">
        <w:t xml:space="preserve"> Importantly, this program will leverage existing content AND develop new </w:t>
      </w:r>
      <w:r w:rsidR="49EBA4B3">
        <w:t xml:space="preserve">(re)introductory and </w:t>
      </w:r>
      <w:r w:rsidR="00F07209">
        <w:t>capstone experience</w:t>
      </w:r>
      <w:r w:rsidR="06D58A80">
        <w:t>s</w:t>
      </w:r>
      <w:r w:rsidR="00F07209">
        <w:t xml:space="preserve"> to ensure that students are </w:t>
      </w:r>
      <w:r w:rsidR="00B90FC0">
        <w:t>well-prepared</w:t>
      </w:r>
      <w:r w:rsidR="14BF7AE2">
        <w:t xml:space="preserve"> to complete their degree program and</w:t>
      </w:r>
      <w:r w:rsidR="00642B40">
        <w:t xml:space="preserve"> </w:t>
      </w:r>
      <w:r w:rsidR="001F32D7">
        <w:t>are able to</w:t>
      </w:r>
      <w:r w:rsidR="003728DC">
        <w:t xml:space="preserve"> reflect and articulate the value of their degree</w:t>
      </w:r>
      <w:r w:rsidR="2497AE3B">
        <w:t xml:space="preserve"> upon completion</w:t>
      </w:r>
      <w:r w:rsidR="003728DC">
        <w:t>.  The college will partner with Ohio State Online</w:t>
      </w:r>
      <w:r w:rsidR="6793FBC4">
        <w:t xml:space="preserve"> (OSO)</w:t>
      </w:r>
      <w:r w:rsidR="003728DC">
        <w:t xml:space="preserve"> to offer the program, ensuring that there are the requisite wrap</w:t>
      </w:r>
      <w:r w:rsidR="24EE7DDB">
        <w:t>-</w:t>
      </w:r>
      <w:r w:rsidR="003728DC">
        <w:t xml:space="preserve">around </w:t>
      </w:r>
      <w:r w:rsidR="36F91AD2">
        <w:t xml:space="preserve">support </w:t>
      </w:r>
      <w:r w:rsidR="003728DC">
        <w:t xml:space="preserve">services that this unique population of students needs to successfully complete the degree.  </w:t>
      </w:r>
    </w:p>
    <w:p w14:paraId="39324E8E" w14:textId="31E39329" w:rsidR="6DFDA18F" w:rsidRDefault="748B3D73" w:rsidP="324DFAFD">
      <w:r>
        <w:t>The assessment of student learning will be based primarily on a portfolio developed in the</w:t>
      </w:r>
      <w:r w:rsidR="6A027485">
        <w:t xml:space="preserve"> program’s</w:t>
      </w:r>
      <w:r>
        <w:t xml:space="preserve"> </w:t>
      </w:r>
      <w:r w:rsidR="5037FEFC">
        <w:t xml:space="preserve">capstone course. In this course, students will have an opportunity to collect demonstrations of their learning from their </w:t>
      </w:r>
      <w:r w:rsidR="41E63F46">
        <w:t xml:space="preserve">widely varied </w:t>
      </w:r>
      <w:r w:rsidR="5037FEFC">
        <w:t>coursework</w:t>
      </w:r>
      <w:r w:rsidR="056739C1">
        <w:t xml:space="preserve">; they will also be asked to demonstrate how they are able to draw on concepts and skills developed from different disciplines </w:t>
      </w:r>
      <w:r w:rsidR="46B026AB">
        <w:t xml:space="preserve">to solve problems creatively and critically; and, finally, they will be asked to </w:t>
      </w:r>
      <w:r w:rsidR="36405795">
        <w:t>refine and repackage</w:t>
      </w:r>
      <w:r w:rsidR="36E887F9">
        <w:t xml:space="preserve"> their portfolios for targeted audiences </w:t>
      </w:r>
      <w:r w:rsidR="36E887F9">
        <w:lastRenderedPageBreak/>
        <w:t>based on their chosen career path</w:t>
      </w:r>
      <w:r w:rsidR="216AABF0">
        <w:t>s</w:t>
      </w:r>
      <w:r w:rsidR="36E887F9">
        <w:t xml:space="preserve">. A committee of program faculty </w:t>
      </w:r>
      <w:r w:rsidR="70F291CA">
        <w:t xml:space="preserve">will </w:t>
      </w:r>
      <w:r w:rsidR="36E887F9">
        <w:t xml:space="preserve">rate </w:t>
      </w:r>
      <w:r w:rsidR="3463D8CE">
        <w:t xml:space="preserve">a representative sample of student portfolios according to a rubric aligned with the program </w:t>
      </w:r>
      <w:r w:rsidR="3463D8CE" w:rsidRPr="0026622B">
        <w:t>outcomes (listed below)</w:t>
      </w:r>
      <w:r w:rsidR="4C097A28" w:rsidRPr="0026622B">
        <w:t xml:space="preserve"> and students will be surveyed </w:t>
      </w:r>
      <w:r w:rsidR="747A86CC" w:rsidRPr="0026622B">
        <w:t>about</w:t>
      </w:r>
      <w:r w:rsidR="4C097A28" w:rsidRPr="0026622B">
        <w:t xml:space="preserve"> their perceived achievements in relation to program goals</w:t>
      </w:r>
      <w:r w:rsidR="3463D8CE" w:rsidRPr="0026622B">
        <w:t>.</w:t>
      </w:r>
    </w:p>
    <w:p w14:paraId="0EEB4F24" w14:textId="58BED97A" w:rsidR="1D7F5B04" w:rsidRDefault="1D7F5B04" w:rsidP="3DA46883">
      <w:r>
        <w:t xml:space="preserve">As the flagship land grant </w:t>
      </w:r>
      <w:r w:rsidR="7EE97DEB">
        <w:t>institution</w:t>
      </w:r>
      <w:r>
        <w:t xml:space="preserve"> of higher education in the state of Ohio, it </w:t>
      </w:r>
      <w:r w:rsidR="48CF1365">
        <w:t xml:space="preserve">makes sense that </w:t>
      </w:r>
      <w:r w:rsidR="256A0753">
        <w:t xml:space="preserve">the </w:t>
      </w:r>
      <w:r w:rsidR="48CF1365">
        <w:t xml:space="preserve">Ohio </w:t>
      </w:r>
      <w:r w:rsidR="7EE97DEB">
        <w:t>State</w:t>
      </w:r>
      <w:r w:rsidR="48CF1365">
        <w:t xml:space="preserve"> University should be offering the residents of Ohio </w:t>
      </w:r>
      <w:r w:rsidR="54840870">
        <w:t xml:space="preserve">and beyond </w:t>
      </w:r>
      <w:r w:rsidR="48CF1365">
        <w:t xml:space="preserve">an opportunity to advance their education and earn a bachelor’s degree. </w:t>
      </w:r>
      <w:r w:rsidR="560B4E5F">
        <w:t xml:space="preserve">One of the missions of a </w:t>
      </w:r>
      <w:r w:rsidR="74117D27">
        <w:t>land-grant</w:t>
      </w:r>
      <w:r w:rsidR="560B4E5F">
        <w:t xml:space="preserve"> </w:t>
      </w:r>
      <w:r w:rsidR="4268D485">
        <w:t>institution</w:t>
      </w:r>
      <w:r w:rsidR="560B4E5F">
        <w:t xml:space="preserve"> like O</w:t>
      </w:r>
      <w:r w:rsidR="5797F7DF">
        <w:t xml:space="preserve">hio State is to be responsive to the workforce needs of the residents of the state.  This degree provides such an </w:t>
      </w:r>
      <w:r w:rsidR="5486103A">
        <w:t>opportunity</w:t>
      </w:r>
      <w:r w:rsidR="5797F7DF">
        <w:t xml:space="preserve"> for those interested in co</w:t>
      </w:r>
      <w:r w:rsidR="6314D689">
        <w:t xml:space="preserve">ntinuing </w:t>
      </w:r>
      <w:r w:rsidR="5797F7DF">
        <w:t xml:space="preserve">their higher education </w:t>
      </w:r>
      <w:r w:rsidR="2BA90E0D">
        <w:t>journey</w:t>
      </w:r>
      <w:r w:rsidR="5797F7DF">
        <w:t xml:space="preserve">.  </w:t>
      </w:r>
      <w:r w:rsidR="103EE728">
        <w:t xml:space="preserve">There is growing competition in the online baccalaureate </w:t>
      </w:r>
      <w:proofErr w:type="gramStart"/>
      <w:r w:rsidR="103EE728">
        <w:t>space</w:t>
      </w:r>
      <w:proofErr w:type="gramEnd"/>
      <w:r w:rsidR="103EE728">
        <w:t xml:space="preserve"> and it is imperative that the residents of Ohio have a </w:t>
      </w:r>
      <w:r w:rsidR="68225088">
        <w:t>high-quality</w:t>
      </w:r>
      <w:r w:rsidR="103EE728">
        <w:t xml:space="preserve"> option to complete a bachelor's degree.  </w:t>
      </w:r>
      <w:r w:rsidR="406848E1">
        <w:t>ASC</w:t>
      </w:r>
      <w:r w:rsidR="103EE728">
        <w:t xml:space="preserve"> has</w:t>
      </w:r>
      <w:r w:rsidR="00BEC944">
        <w:t xml:space="preserve"> </w:t>
      </w:r>
      <w:proofErr w:type="gramStart"/>
      <w:r w:rsidR="00BEC944">
        <w:t>a number of</w:t>
      </w:r>
      <w:proofErr w:type="gramEnd"/>
      <w:r w:rsidR="00BEC944">
        <w:t xml:space="preserve"> </w:t>
      </w:r>
      <w:r w:rsidR="103EE728">
        <w:t>units ranked in the top 20 of their discipline, nationally recognized faculty, and an award-winning Office of Distance Education.  Having an online degree program will allow Ohio State to expand its outreach across the state of Ohio.</w:t>
      </w:r>
      <w:r w:rsidR="0F309CAB">
        <w:t xml:space="preserve"> The college has ove</w:t>
      </w:r>
      <w:r w:rsidR="63E87D5F">
        <w:t>r 1500</w:t>
      </w:r>
      <w:r w:rsidR="0F309CAB">
        <w:t xml:space="preserve"> </w:t>
      </w:r>
      <w:r w:rsidR="7EE97DEB">
        <w:t>faculty</w:t>
      </w:r>
      <w:r w:rsidR="0F309CAB">
        <w:t xml:space="preserve"> working in 38 academic units that represent the range of academic arts and sciences disciplines.  The college already offers over</w:t>
      </w:r>
      <w:r w:rsidR="3DAE5CE6">
        <w:t xml:space="preserve"> 600 </w:t>
      </w:r>
      <w:r w:rsidR="0F309CAB">
        <w:t xml:space="preserve">courses with </w:t>
      </w:r>
      <w:r w:rsidR="3E2A8345">
        <w:t>distance learning (DL)</w:t>
      </w:r>
      <w:r w:rsidR="0F309CAB">
        <w:t xml:space="preserve"> status </w:t>
      </w:r>
      <w:r w:rsidR="68DCAF1B">
        <w:t xml:space="preserve">and has a </w:t>
      </w:r>
      <w:r w:rsidR="1B941E91">
        <w:t>robust</w:t>
      </w:r>
      <w:r w:rsidR="68DCAF1B">
        <w:t xml:space="preserve"> </w:t>
      </w:r>
      <w:r w:rsidR="1B941E91">
        <w:t>Office of Distance Education that provide</w:t>
      </w:r>
      <w:r w:rsidR="33B8EA97">
        <w:t>s</w:t>
      </w:r>
      <w:r w:rsidR="1B941E91">
        <w:t xml:space="preserve"> support for new course development and course </w:t>
      </w:r>
      <w:r w:rsidR="5B6B7337">
        <w:t>conversion</w:t>
      </w:r>
      <w:r w:rsidR="1B941E91">
        <w:t xml:space="preserve"> to DL asynchronous status</w:t>
      </w:r>
      <w:r w:rsidR="43D8BB32">
        <w:t xml:space="preserve"> as well as online program management</w:t>
      </w:r>
      <w:r w:rsidR="1B941E91">
        <w:t xml:space="preserve">.  </w:t>
      </w:r>
    </w:p>
    <w:p w14:paraId="16613A72" w14:textId="4BD95D7A" w:rsidR="6C77567B" w:rsidRDefault="78E00C82" w:rsidP="3DA46883">
      <w:pPr>
        <w:spacing w:line="257" w:lineRule="auto"/>
        <w:rPr>
          <w:rFonts w:ascii="Calibri" w:eastAsia="Calibri" w:hAnsi="Calibri" w:cs="Calibri"/>
        </w:rPr>
      </w:pPr>
      <w:r w:rsidRPr="4A78BAA0">
        <w:rPr>
          <w:rFonts w:ascii="Calibri" w:eastAsia="Calibri" w:hAnsi="Calibri" w:cs="Calibri"/>
        </w:rPr>
        <w:t xml:space="preserve">Each year, </w:t>
      </w:r>
      <w:r w:rsidR="009A70CD">
        <w:rPr>
          <w:rFonts w:ascii="Calibri" w:eastAsia="Calibri" w:hAnsi="Calibri" w:cs="Calibri"/>
        </w:rPr>
        <w:t>the</w:t>
      </w:r>
      <w:r w:rsidRPr="4A78BAA0">
        <w:rPr>
          <w:rFonts w:ascii="Calibri" w:eastAsia="Calibri" w:hAnsi="Calibri" w:cs="Calibri"/>
        </w:rPr>
        <w:t xml:space="preserve"> National Association of Colleges and Employers</w:t>
      </w:r>
      <w:r w:rsidR="009A70CD">
        <w:rPr>
          <w:rFonts w:ascii="Calibri" w:eastAsia="Calibri" w:hAnsi="Calibri" w:cs="Calibri"/>
        </w:rPr>
        <w:t xml:space="preserve"> (NACE</w:t>
      </w:r>
      <w:r w:rsidRPr="4A78BAA0">
        <w:rPr>
          <w:rFonts w:ascii="Calibri" w:eastAsia="Calibri" w:hAnsi="Calibri" w:cs="Calibri"/>
        </w:rPr>
        <w:t xml:space="preserve">) </w:t>
      </w:r>
      <w:proofErr w:type="gramStart"/>
      <w:r w:rsidRPr="4A78BAA0">
        <w:rPr>
          <w:rFonts w:ascii="Calibri" w:eastAsia="Calibri" w:hAnsi="Calibri" w:cs="Calibri"/>
        </w:rPr>
        <w:t>publishes</w:t>
      </w:r>
      <w:proofErr w:type="gramEnd"/>
      <w:r w:rsidRPr="4A78BAA0">
        <w:rPr>
          <w:rFonts w:ascii="Calibri" w:eastAsia="Calibri" w:hAnsi="Calibri" w:cs="Calibri"/>
        </w:rPr>
        <w:t xml:space="preserve"> results from the Job Outlook Survey, which asks employers about the top attributes they seek in new college graduates. Nearly 90% of respondents to the </w:t>
      </w:r>
      <w:hyperlink r:id="rId12">
        <w:r w:rsidRPr="4A78BAA0">
          <w:rPr>
            <w:rStyle w:val="Hyperlink"/>
            <w:rFonts w:ascii="Calibri" w:eastAsia="Calibri" w:hAnsi="Calibri" w:cs="Calibri"/>
            <w:color w:val="0563C1"/>
          </w:rPr>
          <w:t>2024 survey</w:t>
        </w:r>
      </w:hyperlink>
      <w:r w:rsidRPr="4A78BAA0">
        <w:rPr>
          <w:rFonts w:ascii="Calibri" w:eastAsia="Calibri" w:hAnsi="Calibri" w:cs="Calibri"/>
        </w:rPr>
        <w:t xml:space="preserve"> stated that a student’s ability to provide creative solutions to problems was their most desired skillset, with close to 80% indicating that teamwork was most important; in third place was communication skills. </w:t>
      </w:r>
      <w:hyperlink r:id="rId13">
        <w:r w:rsidRPr="4A78BAA0">
          <w:rPr>
            <w:rStyle w:val="Hyperlink"/>
            <w:rFonts w:ascii="Calibri" w:eastAsia="Calibri" w:hAnsi="Calibri" w:cs="Calibri"/>
            <w:color w:val="0563C1"/>
          </w:rPr>
          <w:t>A liberal arts education</w:t>
        </w:r>
      </w:hyperlink>
      <w:r w:rsidRPr="4A78BAA0">
        <w:rPr>
          <w:rFonts w:ascii="Calibri" w:eastAsia="Calibri" w:hAnsi="Calibri" w:cs="Calibri"/>
        </w:rPr>
        <w:t xml:space="preserve">, which generally consists of the humanities, the sciences, and social sciences, cultivates skills such as critical thinking, research and analysis, collaboration, and communication, both oral and written. While this type of education does not aim to prepare students for one job or industry, it does provide the foundational learning of these skills that prepare students for </w:t>
      </w:r>
      <w:hyperlink r:id="rId14">
        <w:r w:rsidRPr="4A78BAA0">
          <w:rPr>
            <w:rStyle w:val="Hyperlink"/>
            <w:rFonts w:ascii="Calibri" w:eastAsia="Calibri" w:hAnsi="Calibri" w:cs="Calibri"/>
            <w:color w:val="0563C1"/>
          </w:rPr>
          <w:t>broader career mobility and versatility</w:t>
        </w:r>
      </w:hyperlink>
      <w:r w:rsidRPr="4A78BAA0">
        <w:rPr>
          <w:rFonts w:ascii="Calibri" w:eastAsia="Calibri" w:hAnsi="Calibri" w:cs="Calibri"/>
        </w:rPr>
        <w:t xml:space="preserve"> in a constantly evolving job market.</w:t>
      </w:r>
    </w:p>
    <w:p w14:paraId="43FF843A" w14:textId="64F456BF" w:rsidR="1051060D" w:rsidRDefault="1051060D" w:rsidP="0582744D">
      <w:pPr>
        <w:spacing w:line="276" w:lineRule="auto"/>
        <w:rPr>
          <w:rFonts w:eastAsiaTheme="minorEastAsia"/>
        </w:rPr>
      </w:pPr>
      <w:r w:rsidRPr="75608F09">
        <w:rPr>
          <w:rFonts w:eastAsiaTheme="minorEastAsia"/>
        </w:rPr>
        <w:t>O</w:t>
      </w:r>
      <w:r w:rsidR="383D2AB8" w:rsidRPr="75608F09">
        <w:rPr>
          <w:rFonts w:eastAsiaTheme="minorEastAsia"/>
        </w:rPr>
        <w:t>SO</w:t>
      </w:r>
      <w:r w:rsidRPr="75608F09">
        <w:rPr>
          <w:rFonts w:eastAsiaTheme="minorEastAsia"/>
        </w:rPr>
        <w:t xml:space="preserve"> will provide enrollment support to find, recruit</w:t>
      </w:r>
      <w:r w:rsidR="2323AE78" w:rsidRPr="75608F09">
        <w:rPr>
          <w:rFonts w:eastAsiaTheme="minorEastAsia"/>
        </w:rPr>
        <w:t>,</w:t>
      </w:r>
      <w:r w:rsidRPr="75608F09">
        <w:rPr>
          <w:rFonts w:eastAsiaTheme="minorEastAsia"/>
        </w:rPr>
        <w:t xml:space="preserve"> and retain prospective and enrolled students. To do this, OSO will use a student-centric approach and data-driven </w:t>
      </w:r>
      <w:proofErr w:type="gramStart"/>
      <w:r w:rsidRPr="75608F09">
        <w:rPr>
          <w:rFonts w:eastAsiaTheme="minorEastAsia"/>
        </w:rPr>
        <w:t>decision making</w:t>
      </w:r>
      <w:proofErr w:type="gramEnd"/>
      <w:r w:rsidR="241F514F" w:rsidRPr="75608F09">
        <w:rPr>
          <w:rFonts w:eastAsiaTheme="minorEastAsia"/>
        </w:rPr>
        <w:t xml:space="preserve"> </w:t>
      </w:r>
      <w:r w:rsidR="7220E9AE" w:rsidRPr="75608F09">
        <w:rPr>
          <w:rFonts w:eastAsiaTheme="minorEastAsia"/>
        </w:rPr>
        <w:t>collaboration with the college</w:t>
      </w:r>
      <w:r w:rsidRPr="75608F09">
        <w:rPr>
          <w:rFonts w:eastAsiaTheme="minorEastAsia"/>
        </w:rPr>
        <w:t xml:space="preserve">. OSO </w:t>
      </w:r>
      <w:r w:rsidR="1115EA55" w:rsidRPr="75608F09">
        <w:rPr>
          <w:rFonts w:eastAsiaTheme="minorEastAsia"/>
        </w:rPr>
        <w:t>may</w:t>
      </w:r>
      <w:r w:rsidRPr="75608F09">
        <w:rPr>
          <w:rFonts w:eastAsiaTheme="minorEastAsia"/>
        </w:rPr>
        <w:t xml:space="preserve"> also provide instructional design support to faculty to help design and build courses that are of high quality and impact to online students. More specifically, the OSO team will:</w:t>
      </w:r>
    </w:p>
    <w:p w14:paraId="5E3812C2" w14:textId="36901997" w:rsidR="1051060D" w:rsidRDefault="1051060D" w:rsidP="7FB2837E">
      <w:pPr>
        <w:pStyle w:val="ListParagraph"/>
        <w:numPr>
          <w:ilvl w:val="0"/>
          <w:numId w:val="11"/>
        </w:numPr>
        <w:spacing w:after="0" w:line="276" w:lineRule="auto"/>
        <w:rPr>
          <w:rFonts w:eastAsiaTheme="minorEastAsia"/>
        </w:rPr>
      </w:pPr>
      <w:r w:rsidRPr="7FB2837E">
        <w:rPr>
          <w:rFonts w:eastAsiaTheme="minorEastAsia"/>
        </w:rPr>
        <w:t>Incorporate marketplace intelligence to guide program evolution and development via Market Research</w:t>
      </w:r>
    </w:p>
    <w:p w14:paraId="0F766C9C" w14:textId="57D57C7D" w:rsidR="1051060D" w:rsidRDefault="1051060D" w:rsidP="78266DEA">
      <w:pPr>
        <w:pStyle w:val="ListParagraph"/>
        <w:numPr>
          <w:ilvl w:val="0"/>
          <w:numId w:val="11"/>
        </w:numPr>
        <w:spacing w:after="0" w:line="276" w:lineRule="auto"/>
        <w:rPr>
          <w:rFonts w:eastAsiaTheme="minorEastAsia"/>
        </w:rPr>
      </w:pPr>
      <w:r w:rsidRPr="78266DEA">
        <w:rPr>
          <w:rFonts w:eastAsiaTheme="minorEastAsia"/>
        </w:rPr>
        <w:t>Learn the interests, preferences, and drivers of the intended audience to find prospects to build enrollment and program growth via Marketing</w:t>
      </w:r>
    </w:p>
    <w:p w14:paraId="2CCC5C07" w14:textId="4511CF5C" w:rsidR="1051060D" w:rsidRDefault="69464A4E" w:rsidP="57BB2655">
      <w:pPr>
        <w:pStyle w:val="ListParagraph"/>
        <w:numPr>
          <w:ilvl w:val="0"/>
          <w:numId w:val="11"/>
        </w:numPr>
        <w:spacing w:after="0" w:line="276" w:lineRule="auto"/>
        <w:rPr>
          <w:rFonts w:eastAsiaTheme="minorEastAsia"/>
        </w:rPr>
      </w:pPr>
      <w:r w:rsidRPr="37B22DAD">
        <w:rPr>
          <w:rFonts w:eastAsiaTheme="minorEastAsia"/>
        </w:rPr>
        <w:t xml:space="preserve">Promote </w:t>
      </w:r>
      <w:r w:rsidR="1051060D" w:rsidRPr="37B22DAD">
        <w:rPr>
          <w:rFonts w:eastAsiaTheme="minorEastAsia"/>
        </w:rPr>
        <w:t xml:space="preserve">the online program and Ohio State to interested prospects by creating a frictionless application experience </w:t>
      </w:r>
      <w:r w:rsidR="59C335DB" w:rsidRPr="37B22DAD">
        <w:rPr>
          <w:rFonts w:eastAsiaTheme="minorEastAsia"/>
        </w:rPr>
        <w:t>with</w:t>
      </w:r>
      <w:r w:rsidR="1051060D" w:rsidRPr="37B22DAD">
        <w:rPr>
          <w:rFonts w:eastAsiaTheme="minorEastAsia"/>
        </w:rPr>
        <w:t xml:space="preserve"> excellent customer service and proactive outreach via </w:t>
      </w:r>
      <w:r w:rsidR="563F1BE2" w:rsidRPr="4AAA0B7D">
        <w:rPr>
          <w:rFonts w:eastAsiaTheme="minorEastAsia"/>
        </w:rPr>
        <w:t>r</w:t>
      </w:r>
      <w:r w:rsidR="1051060D" w:rsidRPr="4AAA0B7D">
        <w:rPr>
          <w:rFonts w:eastAsiaTheme="minorEastAsia"/>
        </w:rPr>
        <w:t>ecruiting</w:t>
      </w:r>
    </w:p>
    <w:p w14:paraId="3E548016" w14:textId="4FC6ADA2" w:rsidR="1051060D" w:rsidRDefault="1051060D" w:rsidP="4A78BAA0">
      <w:pPr>
        <w:pStyle w:val="ListParagraph"/>
        <w:numPr>
          <w:ilvl w:val="0"/>
          <w:numId w:val="11"/>
        </w:numPr>
        <w:spacing w:after="0" w:line="276" w:lineRule="auto"/>
        <w:rPr>
          <w:rFonts w:eastAsiaTheme="minorEastAsia"/>
        </w:rPr>
      </w:pPr>
      <w:r w:rsidRPr="4A78BAA0">
        <w:rPr>
          <w:rFonts w:eastAsiaTheme="minorEastAsia"/>
        </w:rPr>
        <w:t xml:space="preserve">Engage all aspects of the non-academic relationship with Ohio State’s online students, supporting their end-to-end student experience and retention via </w:t>
      </w:r>
      <w:r w:rsidR="5FF3DFC1" w:rsidRPr="4AAA0B7D">
        <w:rPr>
          <w:rFonts w:eastAsiaTheme="minorEastAsia"/>
        </w:rPr>
        <w:t>r</w:t>
      </w:r>
      <w:r w:rsidRPr="4AAA0B7D">
        <w:rPr>
          <w:rFonts w:eastAsiaTheme="minorEastAsia"/>
        </w:rPr>
        <w:t>eenrollment</w:t>
      </w:r>
    </w:p>
    <w:p w14:paraId="646E0DE8" w14:textId="0856C272" w:rsidR="1051060D" w:rsidRPr="00422503" w:rsidRDefault="1051060D" w:rsidP="4479A816">
      <w:pPr>
        <w:pStyle w:val="ListParagraph"/>
        <w:numPr>
          <w:ilvl w:val="0"/>
          <w:numId w:val="11"/>
        </w:numPr>
        <w:spacing w:after="0" w:line="276" w:lineRule="auto"/>
        <w:rPr>
          <w:rFonts w:eastAsiaTheme="minorEastAsia"/>
        </w:rPr>
      </w:pPr>
      <w:r w:rsidRPr="4479A816">
        <w:rPr>
          <w:rFonts w:eastAsiaTheme="minorEastAsia"/>
        </w:rPr>
        <w:t xml:space="preserve"> </w:t>
      </w:r>
      <w:r w:rsidR="43771D39" w:rsidRPr="00422503">
        <w:rPr>
          <w:rFonts w:eastAsiaTheme="minorEastAsia"/>
        </w:rPr>
        <w:t xml:space="preserve">Help implement </w:t>
      </w:r>
      <w:r w:rsidRPr="00422503">
        <w:rPr>
          <w:rFonts w:eastAsiaTheme="minorEastAsia"/>
        </w:rPr>
        <w:t xml:space="preserve">curricular </w:t>
      </w:r>
      <w:r w:rsidR="56438A86" w:rsidRPr="00422503">
        <w:rPr>
          <w:rFonts w:eastAsiaTheme="minorEastAsia"/>
        </w:rPr>
        <w:t xml:space="preserve">plans </w:t>
      </w:r>
      <w:r w:rsidR="059EFD60" w:rsidRPr="00422503">
        <w:rPr>
          <w:rFonts w:eastAsiaTheme="minorEastAsia"/>
        </w:rPr>
        <w:t xml:space="preserve">from advisors </w:t>
      </w:r>
      <w:r w:rsidR="36A16FBA" w:rsidRPr="00422503">
        <w:rPr>
          <w:rFonts w:eastAsiaTheme="minorEastAsia"/>
        </w:rPr>
        <w:t xml:space="preserve">that </w:t>
      </w:r>
      <w:r w:rsidRPr="00422503">
        <w:rPr>
          <w:rFonts w:eastAsiaTheme="minorEastAsia"/>
        </w:rPr>
        <w:t xml:space="preserve">meet desired course and program outcomes while </w:t>
      </w:r>
      <w:r w:rsidR="3B66B670" w:rsidRPr="00422503">
        <w:rPr>
          <w:rFonts w:eastAsiaTheme="minorEastAsia"/>
        </w:rPr>
        <w:t xml:space="preserve">maintaining ASC standards for quality course design and </w:t>
      </w:r>
      <w:r w:rsidR="6A9BA7AD" w:rsidRPr="00422503">
        <w:rPr>
          <w:rFonts w:eastAsiaTheme="minorEastAsia"/>
        </w:rPr>
        <w:t xml:space="preserve">best practices for online learning. </w:t>
      </w:r>
    </w:p>
    <w:p w14:paraId="0B7D0E2E" w14:textId="10C2B6E8" w:rsidR="1051060D" w:rsidRDefault="1051060D" w:rsidP="6AB2A970">
      <w:pPr>
        <w:pStyle w:val="ListParagraph"/>
        <w:numPr>
          <w:ilvl w:val="0"/>
          <w:numId w:val="11"/>
        </w:numPr>
        <w:spacing w:after="0" w:line="276" w:lineRule="auto"/>
        <w:rPr>
          <w:rFonts w:eastAsiaTheme="minorEastAsia"/>
        </w:rPr>
      </w:pPr>
      <w:r w:rsidRPr="00422503">
        <w:rPr>
          <w:rFonts w:eastAsiaTheme="minorEastAsia"/>
        </w:rPr>
        <w:t xml:space="preserve"> Develop a close relationship with program</w:t>
      </w:r>
      <w:r w:rsidR="21BE25B6" w:rsidRPr="00422503">
        <w:rPr>
          <w:rFonts w:eastAsiaTheme="minorEastAsia"/>
        </w:rPr>
        <w:t xml:space="preserve"> leaders</w:t>
      </w:r>
      <w:r w:rsidRPr="6AB2A970">
        <w:rPr>
          <w:rFonts w:eastAsiaTheme="minorEastAsia"/>
        </w:rPr>
        <w:t xml:space="preserve"> to provide internal reporting, information flow, and feedback</w:t>
      </w:r>
    </w:p>
    <w:p w14:paraId="3662C03F" w14:textId="00F249D5" w:rsidR="78266DEA" w:rsidRPr="00EF5E76" w:rsidRDefault="1051060D" w:rsidP="75608F09">
      <w:pPr>
        <w:spacing w:line="276" w:lineRule="auto"/>
        <w:rPr>
          <w:rFonts w:eastAsiaTheme="minorEastAsia"/>
        </w:rPr>
      </w:pPr>
      <w:r w:rsidRPr="75608F09">
        <w:rPr>
          <w:rFonts w:eastAsiaTheme="minorEastAsia"/>
        </w:rPr>
        <w:lastRenderedPageBreak/>
        <w:t xml:space="preserve">The </w:t>
      </w:r>
      <w:proofErr w:type="gramStart"/>
      <w:r w:rsidRPr="75608F09">
        <w:rPr>
          <w:rFonts w:eastAsiaTheme="minorEastAsia"/>
        </w:rPr>
        <w:t>ultimate goal</w:t>
      </w:r>
      <w:proofErr w:type="gramEnd"/>
      <w:r w:rsidRPr="75608F09">
        <w:rPr>
          <w:rFonts w:eastAsiaTheme="minorEastAsia"/>
        </w:rPr>
        <w:t xml:space="preserve"> is to help </w:t>
      </w:r>
      <w:r w:rsidR="4DB3CB33" w:rsidRPr="75608F09">
        <w:rPr>
          <w:rFonts w:eastAsiaTheme="minorEastAsia"/>
        </w:rPr>
        <w:t xml:space="preserve">those students enrolled in </w:t>
      </w:r>
      <w:r w:rsidR="74B788DA" w:rsidRPr="75608F09">
        <w:rPr>
          <w:rFonts w:eastAsiaTheme="minorEastAsia"/>
        </w:rPr>
        <w:t>ASC’s</w:t>
      </w:r>
      <w:r w:rsidR="4DB3CB33" w:rsidRPr="75608F09">
        <w:rPr>
          <w:rFonts w:eastAsiaTheme="minorEastAsia"/>
        </w:rPr>
        <w:t xml:space="preserve"> online BA degree program</w:t>
      </w:r>
      <w:r w:rsidRPr="75608F09">
        <w:rPr>
          <w:rFonts w:eastAsiaTheme="minorEastAsia"/>
        </w:rPr>
        <w:t xml:space="preserve"> achieve their hope for a better future through real-life </w:t>
      </w:r>
      <w:r w:rsidR="3E8EA155" w:rsidRPr="75608F09">
        <w:rPr>
          <w:rFonts w:eastAsiaTheme="minorEastAsia"/>
        </w:rPr>
        <w:t>engagement</w:t>
      </w:r>
      <w:r w:rsidRPr="75608F09">
        <w:rPr>
          <w:rFonts w:eastAsiaTheme="minorEastAsia"/>
        </w:rPr>
        <w:t xml:space="preserve"> </w:t>
      </w:r>
      <w:r w:rsidR="11F08574" w:rsidRPr="75608F09">
        <w:rPr>
          <w:rFonts w:eastAsiaTheme="minorEastAsia"/>
        </w:rPr>
        <w:t xml:space="preserve">with a top ranked college of Arts and Sciences </w:t>
      </w:r>
      <w:r w:rsidRPr="75608F09">
        <w:rPr>
          <w:rFonts w:eastAsiaTheme="minorEastAsia"/>
        </w:rPr>
        <w:t>at a university with a top-tier legacy of education, research, innovation, and achievement.</w:t>
      </w:r>
    </w:p>
    <w:p w14:paraId="05F34FE2" w14:textId="44113034" w:rsidR="00AA2668" w:rsidRDefault="00BC31CD" w:rsidP="00AF5E94">
      <w:r>
        <w:t xml:space="preserve">This program is not related to any </w:t>
      </w:r>
      <w:r w:rsidR="00E7426B">
        <w:t>licensure</w:t>
      </w:r>
      <w:r>
        <w:t xml:space="preserve"> or certification.</w:t>
      </w:r>
    </w:p>
    <w:p w14:paraId="2E09AC3E" w14:textId="4F5FD59D" w:rsidR="00AF5E94" w:rsidRDefault="00AF5E94" w:rsidP="0AB87243">
      <w:pPr>
        <w:pStyle w:val="ListParagraph"/>
        <w:numPr>
          <w:ilvl w:val="0"/>
          <w:numId w:val="13"/>
        </w:numPr>
        <w:rPr>
          <w:b/>
          <w:bCs/>
        </w:rPr>
      </w:pPr>
      <w:r w:rsidRPr="0AB87243">
        <w:rPr>
          <w:b/>
          <w:bCs/>
        </w:rPr>
        <w:t xml:space="preserve">Relationship </w:t>
      </w:r>
      <w:proofErr w:type="gramStart"/>
      <w:r w:rsidRPr="0AB87243">
        <w:rPr>
          <w:b/>
          <w:bCs/>
        </w:rPr>
        <w:t>to</w:t>
      </w:r>
      <w:proofErr w:type="gramEnd"/>
      <w:r w:rsidRPr="0AB87243">
        <w:rPr>
          <w:b/>
          <w:bCs/>
        </w:rPr>
        <w:t xml:space="preserve"> Other Programs / Benchmarking</w:t>
      </w:r>
    </w:p>
    <w:p w14:paraId="5F18407F" w14:textId="3D8DAE8A" w:rsidR="008F17F4" w:rsidRDefault="007451AC" w:rsidP="008F17F4">
      <w:r>
        <w:t xml:space="preserve">The creation of </w:t>
      </w:r>
      <w:r w:rsidR="2191ECA8">
        <w:t>OSO</w:t>
      </w:r>
      <w:r>
        <w:t xml:space="preserve"> </w:t>
      </w:r>
      <w:r w:rsidR="00196CF4">
        <w:t>within</w:t>
      </w:r>
      <w:r>
        <w:t xml:space="preserve"> the Office of Academic Affairs</w:t>
      </w:r>
      <w:r w:rsidR="00D40756">
        <w:t xml:space="preserve"> </w:t>
      </w:r>
      <w:r w:rsidR="7BF4A037">
        <w:t xml:space="preserve">and expansion of college-level support for distance </w:t>
      </w:r>
      <w:proofErr w:type="gramStart"/>
      <w:r w:rsidR="7BF4A037">
        <w:t xml:space="preserve">learning </w:t>
      </w:r>
      <w:r w:rsidR="00D40756">
        <w:t xml:space="preserve"> p</w:t>
      </w:r>
      <w:r w:rsidR="000F73E6">
        <w:t>rovided</w:t>
      </w:r>
      <w:proofErr w:type="gramEnd"/>
      <w:r w:rsidR="000F73E6">
        <w:t xml:space="preserve"> </w:t>
      </w:r>
      <w:r w:rsidR="00785297">
        <w:t>an</w:t>
      </w:r>
      <w:r w:rsidR="000F73E6">
        <w:t xml:space="preserve"> opportunity for academic units to create transfer friendly degree completion programs for residents of the state of Ohio</w:t>
      </w:r>
      <w:r w:rsidR="2D3191D5">
        <w:t xml:space="preserve"> and beyond</w:t>
      </w:r>
      <w:r w:rsidR="000F73E6">
        <w:t xml:space="preserve">. The College of Arts and Sciences, the largest college at Ohio State, </w:t>
      </w:r>
      <w:proofErr w:type="gramStart"/>
      <w:r w:rsidR="00C50185">
        <w:t>is able to</w:t>
      </w:r>
      <w:proofErr w:type="gramEnd"/>
      <w:r w:rsidR="00C50185">
        <w:t xml:space="preserve"> leverage its diversity of subject matter, world class faculty, and existing curriculum to create a robust online degree completion program.</w:t>
      </w:r>
    </w:p>
    <w:p w14:paraId="57766400" w14:textId="61C30FDF" w:rsidR="5CD0A94C" w:rsidRDefault="5CD0A94C" w:rsidP="78719EB0">
      <w:r>
        <w:t>O</w:t>
      </w:r>
      <w:r w:rsidR="40A90704">
        <w:t>SO</w:t>
      </w:r>
      <w:r>
        <w:t xml:space="preserve"> has developed a </w:t>
      </w:r>
      <w:hyperlink r:id="rId15">
        <w:r w:rsidRPr="75608F09">
          <w:rPr>
            <w:rStyle w:val="Hyperlink"/>
          </w:rPr>
          <w:t>Market Analysis</w:t>
        </w:r>
      </w:hyperlink>
      <w:r>
        <w:t xml:space="preserve"> for the </w:t>
      </w:r>
      <w:r w:rsidR="27CDFB37">
        <w:t xml:space="preserve">online </w:t>
      </w:r>
      <w:r w:rsidR="009B22A8">
        <w:t>degree</w:t>
      </w:r>
      <w:r>
        <w:t xml:space="preserve">, which includes a comparator program analysis.  </w:t>
      </w:r>
      <w:r w:rsidR="5E99704D">
        <w:t xml:space="preserve">As such, below is a </w:t>
      </w:r>
      <w:r w:rsidR="255F54EB">
        <w:t>high-level</w:t>
      </w:r>
      <w:r w:rsidR="5E99704D">
        <w:t xml:space="preserve"> overview of the other programs in this space.</w:t>
      </w:r>
    </w:p>
    <w:p w14:paraId="43C904CA" w14:textId="689DCB84" w:rsidR="00233667" w:rsidRDefault="6C467FF5" w:rsidP="008F17F4">
      <w:pPr>
        <w:rPr>
          <w:b/>
          <w:bCs/>
        </w:rPr>
      </w:pPr>
      <w:r w:rsidRPr="75608F09">
        <w:rPr>
          <w:b/>
          <w:bCs/>
        </w:rPr>
        <w:t xml:space="preserve">Online </w:t>
      </w:r>
      <w:r w:rsidR="61D7476D" w:rsidRPr="75608F09">
        <w:rPr>
          <w:b/>
          <w:bCs/>
        </w:rPr>
        <w:t>Liberal Arts Bachelor Programs in Ohio</w:t>
      </w:r>
    </w:p>
    <w:p w14:paraId="70463544" w14:textId="4B079699" w:rsidR="00233667" w:rsidRDefault="00622F1A" w:rsidP="008F17F4">
      <w:r>
        <w:t>Th</w:t>
      </w:r>
      <w:r w:rsidR="430C1C3A">
        <w:t>e primary online program in the state of Ohio is the</w:t>
      </w:r>
      <w:r>
        <w:t xml:space="preserve"> University of Cincinnati’s </w:t>
      </w:r>
      <w:hyperlink r:id="rId16">
        <w:r w:rsidRPr="3DA46883">
          <w:rPr>
            <w:rStyle w:val="Hyperlink"/>
          </w:rPr>
          <w:t>Bachelor of Arts in Professional Studies</w:t>
        </w:r>
      </w:hyperlink>
      <w:r>
        <w:t>.</w:t>
      </w:r>
      <w:r w:rsidR="00E865FF">
        <w:t xml:space="preserve">  This program is a </w:t>
      </w:r>
      <w:r w:rsidR="3832A124">
        <w:t>fully online</w:t>
      </w:r>
      <w:r w:rsidR="00E865FF">
        <w:t xml:space="preserve"> degree comp</w:t>
      </w:r>
      <w:r w:rsidR="6887E172">
        <w:t>l</w:t>
      </w:r>
      <w:r w:rsidR="00E865FF">
        <w:t xml:space="preserve">etion program targeting residents of the state of Ohio.  </w:t>
      </w:r>
      <w:r w:rsidR="00FF445A">
        <w:t xml:space="preserve">It is explicitly designed as a workforce development program intended to provide applicants the opportunity to earn a </w:t>
      </w:r>
      <w:r w:rsidR="6966BAD0">
        <w:t>bachelor's</w:t>
      </w:r>
      <w:r w:rsidR="00FF445A">
        <w:t xml:space="preserve"> degree to remain competitive in the workforce.  </w:t>
      </w:r>
      <w:r w:rsidR="000A4C6A">
        <w:t xml:space="preserve">“With more than half of the jobs in career paths related to this program requiring a </w:t>
      </w:r>
      <w:r w:rsidR="1CE88EDD">
        <w:t>bachelor's</w:t>
      </w:r>
      <w:r w:rsidR="000A4C6A">
        <w:t xml:space="preserve"> degree in addition to work experience, Professional Studies will help students hone their interests toward new applicable skills.” </w:t>
      </w:r>
      <w:r w:rsidR="11FD28B0">
        <w:t xml:space="preserve">  Courses in the program focus on topics like business communication, data skills, and group dynamics.</w:t>
      </w:r>
    </w:p>
    <w:p w14:paraId="3FF3F751" w14:textId="594F8117" w:rsidR="3418A318" w:rsidRDefault="3418A318" w:rsidP="78719EB0">
      <w:r>
        <w:t>Miami</w:t>
      </w:r>
      <w:r w:rsidR="3DE040A3">
        <w:t xml:space="preserve"> </w:t>
      </w:r>
      <w:r w:rsidR="2EFB944A">
        <w:t>University</w:t>
      </w:r>
      <w:r w:rsidR="3DE040A3">
        <w:t xml:space="preserve"> </w:t>
      </w:r>
      <w:r w:rsidR="57DB9B1B">
        <w:t xml:space="preserve">now offers a </w:t>
      </w:r>
      <w:hyperlink r:id="rId17">
        <w:r w:rsidR="57DB9B1B" w:rsidRPr="78719EB0">
          <w:rPr>
            <w:rStyle w:val="Hyperlink"/>
          </w:rPr>
          <w:t>liberal studies program</w:t>
        </w:r>
      </w:hyperlink>
      <w:r w:rsidR="57DB9B1B">
        <w:t xml:space="preserve"> that can be completed in person, online, or in a hybrid format.  The program</w:t>
      </w:r>
      <w:r w:rsidR="5792C77C">
        <w:t>, which includes both a BA and BS option, includes specializations in the Creative Arts</w:t>
      </w:r>
      <w:r w:rsidR="00EB5EC0">
        <w:t>;</w:t>
      </w:r>
      <w:r w:rsidR="5792C77C">
        <w:t xml:space="preserve"> Humanities</w:t>
      </w:r>
      <w:r w:rsidR="00EB5EC0">
        <w:t>;</w:t>
      </w:r>
      <w:r w:rsidR="5792C77C">
        <w:t xml:space="preserve"> Natural Sciences and </w:t>
      </w:r>
      <w:r w:rsidR="4910AAA0">
        <w:t>Mathematics</w:t>
      </w:r>
      <w:r w:rsidR="00EB5EC0">
        <w:t>;</w:t>
      </w:r>
      <w:r w:rsidR="5792C77C">
        <w:t xml:space="preserve"> Social Sciences</w:t>
      </w:r>
      <w:r w:rsidR="00EB5EC0">
        <w:t>;</w:t>
      </w:r>
      <w:r w:rsidR="5792C77C">
        <w:t xml:space="preserve"> Business</w:t>
      </w:r>
      <w:r w:rsidR="00BE68C5">
        <w:t>;</w:t>
      </w:r>
      <w:r w:rsidR="5792C77C">
        <w:t xml:space="preserve"> </w:t>
      </w:r>
      <w:r w:rsidR="00B664A4">
        <w:t>Engineering</w:t>
      </w:r>
      <w:r w:rsidR="5792C77C">
        <w:t xml:space="preserve"> and Computing</w:t>
      </w:r>
      <w:r w:rsidR="00BE68C5">
        <w:t>;</w:t>
      </w:r>
      <w:r w:rsidR="5792C77C">
        <w:t xml:space="preserve"> Education, Health, and Society</w:t>
      </w:r>
      <w:r w:rsidR="00BE68C5">
        <w:t>;</w:t>
      </w:r>
      <w:r w:rsidR="5792C77C">
        <w:t xml:space="preserve"> and Professional Studies and Applied Scien</w:t>
      </w:r>
      <w:r w:rsidR="67323646">
        <w:t>ces.</w:t>
      </w:r>
    </w:p>
    <w:p w14:paraId="2F79D48E" w14:textId="5DFD5CBF" w:rsidR="49F1E50F" w:rsidRDefault="28F74555" w:rsidP="0AB87243">
      <w:r>
        <w:t xml:space="preserve">Wright State University offers </w:t>
      </w:r>
      <w:r w:rsidR="39467D97">
        <w:t>a</w:t>
      </w:r>
      <w:r>
        <w:t xml:space="preserve">n online program in the </w:t>
      </w:r>
      <w:hyperlink r:id="rId18" w:anchor="concentration">
        <w:r w:rsidRPr="78266DEA">
          <w:rPr>
            <w:rStyle w:val="Hyperlink"/>
          </w:rPr>
          <w:t>Bachelor of Arts in Liberal Studies Online Degree Completion</w:t>
        </w:r>
      </w:hyperlink>
      <w:r>
        <w:t xml:space="preserve">.  This has two </w:t>
      </w:r>
      <w:r w:rsidR="6A440398">
        <w:t>concentration</w:t>
      </w:r>
      <w:r>
        <w:t xml:space="preserve"> options, Humanities and Social Sc</w:t>
      </w:r>
      <w:r w:rsidR="6567D63D">
        <w:t xml:space="preserve">iences, and, based on the name, is </w:t>
      </w:r>
      <w:r w:rsidR="6D5ACD54">
        <w:t>explicitly</w:t>
      </w:r>
      <w:r w:rsidR="6567D63D">
        <w:t xml:space="preserve"> focused on attracting students who have already earned post-secondary education credits.  </w:t>
      </w:r>
    </w:p>
    <w:p w14:paraId="450F46C5" w14:textId="38ECF6B9" w:rsidR="4BFB4576" w:rsidRDefault="4BFB4576" w:rsidP="0AB87243">
      <w:r>
        <w:t>University of Toledo offers a</w:t>
      </w:r>
      <w:r w:rsidR="47104245">
        <w:t>n online</w:t>
      </w:r>
      <w:r>
        <w:t xml:space="preserve"> </w:t>
      </w:r>
      <w:hyperlink r:id="rId19">
        <w:r w:rsidRPr="7FB2837E">
          <w:rPr>
            <w:rStyle w:val="Hyperlink"/>
          </w:rPr>
          <w:t>Bachelor of Arts in Liberal Studies</w:t>
        </w:r>
      </w:hyperlink>
      <w:r>
        <w:t xml:space="preserve">, with </w:t>
      </w:r>
      <w:r w:rsidR="1D780726">
        <w:t>concentrations</w:t>
      </w:r>
      <w:r>
        <w:t xml:space="preserve"> in Business Administration, Counseling, </w:t>
      </w:r>
      <w:r w:rsidR="00153005">
        <w:t xml:space="preserve">Geography, </w:t>
      </w:r>
      <w:r>
        <w:t xml:space="preserve">History, Literature, </w:t>
      </w:r>
      <w:r w:rsidR="00464EA8">
        <w:t xml:space="preserve">Music, </w:t>
      </w:r>
      <w:r>
        <w:t xml:space="preserve">Pre-Law, Political Science, Social Work, and Sociology.  </w:t>
      </w:r>
      <w:r w:rsidR="41276D9D">
        <w:t>Students must be 24 or older to enroll, again suggesting a degree comp</w:t>
      </w:r>
      <w:r w:rsidR="7DEFEB29">
        <w:t>let</w:t>
      </w:r>
      <w:r w:rsidR="41276D9D">
        <w:t>ion program.</w:t>
      </w:r>
    </w:p>
    <w:p w14:paraId="02864248" w14:textId="66DDADFB" w:rsidR="00622F1A" w:rsidRDefault="6DBAD1FF" w:rsidP="008F17F4">
      <w:r w:rsidRPr="7FB2837E">
        <w:rPr>
          <w:b/>
          <w:bCs/>
        </w:rPr>
        <w:t xml:space="preserve">Online </w:t>
      </w:r>
      <w:r w:rsidR="56B9EEDE" w:rsidRPr="7FB2837E">
        <w:rPr>
          <w:b/>
          <w:bCs/>
        </w:rPr>
        <w:t>Liberal Arts Bachelor Programs</w:t>
      </w:r>
      <w:r w:rsidR="4360BE15" w:rsidRPr="7FB2837E">
        <w:rPr>
          <w:b/>
          <w:bCs/>
        </w:rPr>
        <w:t xml:space="preserve"> in the Big Ten</w:t>
      </w:r>
    </w:p>
    <w:p w14:paraId="66B87058" w14:textId="027A903D" w:rsidR="007451AC" w:rsidRPr="007451AC" w:rsidRDefault="6C654629" w:rsidP="008F17F4">
      <w:r>
        <w:t xml:space="preserve">The primary degree completion program in the Big Ten is Purdue </w:t>
      </w:r>
      <w:proofErr w:type="spellStart"/>
      <w:r>
        <w:t>Global’s</w:t>
      </w:r>
      <w:proofErr w:type="spellEnd"/>
      <w:r w:rsidR="68E36FD7">
        <w:t xml:space="preserve"> online</w:t>
      </w:r>
      <w:r>
        <w:t xml:space="preserve"> </w:t>
      </w:r>
      <w:hyperlink r:id="rId20">
        <w:r w:rsidRPr="7FB2837E">
          <w:rPr>
            <w:rStyle w:val="Hyperlink"/>
          </w:rPr>
          <w:t>Bachelor's Degree in Professional Studies</w:t>
        </w:r>
      </w:hyperlink>
      <w:r>
        <w:t xml:space="preserve">.  </w:t>
      </w:r>
      <w:r w:rsidR="57D5893B">
        <w:t xml:space="preserve">This program offers concentrations in Leadership, Industrial/Organizational Psychology, and Supply Chain Logistics.  The University of Iowa </w:t>
      </w:r>
      <w:r w:rsidR="7BCE3B19">
        <w:t xml:space="preserve">offers a </w:t>
      </w:r>
      <w:hyperlink r:id="rId21" w:anchor=":~:text=The%20University%20of%20Iowa's%20online,professional%20growth%20and%20busy%20lives.">
        <w:r w:rsidR="7BCE3B19" w:rsidRPr="7FB2837E">
          <w:rPr>
            <w:rStyle w:val="Hyperlink"/>
          </w:rPr>
          <w:t>Bachelor of Liberal Studies</w:t>
        </w:r>
      </w:hyperlink>
      <w:r w:rsidR="7BCE3B19">
        <w:t xml:space="preserve"> with tracks in: 1) Expression in Writing and Arts, 2) Family, Community, and Social Support, 3) Global Studies, 4) </w:t>
      </w:r>
      <w:r w:rsidR="3D3CA056">
        <w:t>Health</w:t>
      </w:r>
      <w:r w:rsidR="7BCE3B19">
        <w:t xml:space="preserve"> and Human Studies, 5) </w:t>
      </w:r>
      <w:r w:rsidR="03CCDE27">
        <w:t>Justice and Ethics, and 6) Organizational Studies.</w:t>
      </w:r>
    </w:p>
    <w:p w14:paraId="1A57E915" w14:textId="06D7E0A1" w:rsidR="00D40756" w:rsidRDefault="00D40756" w:rsidP="00AF5E94"/>
    <w:p w14:paraId="3E2E9C2B" w14:textId="7008EBF4" w:rsidR="00D40756" w:rsidRDefault="7AC8A039" w:rsidP="00AF5E94">
      <w:r w:rsidRPr="7FB2837E">
        <w:rPr>
          <w:b/>
          <w:bCs/>
        </w:rPr>
        <w:t xml:space="preserve">Other </w:t>
      </w:r>
      <w:r w:rsidR="174BB99D" w:rsidRPr="7FB2837E">
        <w:rPr>
          <w:b/>
          <w:bCs/>
        </w:rPr>
        <w:t xml:space="preserve">Online </w:t>
      </w:r>
      <w:r w:rsidR="4D8B0F92" w:rsidRPr="7FB2837E">
        <w:rPr>
          <w:b/>
          <w:bCs/>
        </w:rPr>
        <w:t>Liberal Arts Bachelor Programs</w:t>
      </w:r>
    </w:p>
    <w:p w14:paraId="6F8219EE" w14:textId="55D3D032" w:rsidR="00D40756" w:rsidRDefault="12BC0474" w:rsidP="00AF5E94">
      <w:r>
        <w:t xml:space="preserve">Arizona State University’s </w:t>
      </w:r>
      <w:hyperlink r:id="rId22">
        <w:r w:rsidRPr="0AB87243">
          <w:rPr>
            <w:rStyle w:val="Hyperlink"/>
          </w:rPr>
          <w:t>Bachelor of Arts in Liberal Studies</w:t>
        </w:r>
      </w:hyperlink>
      <w:r>
        <w:t xml:space="preserve"> is perhaps the largest online program in the country.  </w:t>
      </w:r>
      <w:r w:rsidR="7A702972">
        <w:t>This program has no specific concentration areas.  The expectation is that students have some existing college credit they bring with them.</w:t>
      </w:r>
    </w:p>
    <w:p w14:paraId="2AE0DD69" w14:textId="0411FD50" w:rsidR="00D40756" w:rsidRDefault="7A702972" w:rsidP="00AF5E94">
      <w:r>
        <w:t xml:space="preserve">Georgetown University offers a </w:t>
      </w:r>
      <w:hyperlink r:id="rId23">
        <w:r w:rsidRPr="0AB87243">
          <w:rPr>
            <w:rStyle w:val="Hyperlink"/>
          </w:rPr>
          <w:t>Bachelor of Arts in Liberal Studies</w:t>
        </w:r>
      </w:hyperlink>
      <w:r>
        <w:t xml:space="preserve">.  </w:t>
      </w:r>
      <w:r w:rsidR="0EF85701">
        <w:t>This program’s specializations include Business and Entrepreneurship</w:t>
      </w:r>
      <w:r w:rsidR="00BB402E">
        <w:t>;</w:t>
      </w:r>
      <w:r w:rsidR="0EF85701">
        <w:t xml:space="preserve"> </w:t>
      </w:r>
      <w:r w:rsidR="00BB402E">
        <w:t>Media, Communication</w:t>
      </w:r>
      <w:r w:rsidR="00C05533">
        <w:t xml:space="preserve">s, and </w:t>
      </w:r>
      <w:r w:rsidR="0EF85701">
        <w:t>Humanities</w:t>
      </w:r>
      <w:r w:rsidR="00C05533">
        <w:t>;</w:t>
      </w:r>
      <w:r w:rsidR="0EF85701">
        <w:t xml:space="preserve"> and </w:t>
      </w:r>
      <w:r w:rsidR="00C05533">
        <w:t xml:space="preserve">Politics and </w:t>
      </w:r>
      <w:r w:rsidR="0EF85701">
        <w:t xml:space="preserve">International Relations, among others.  Like the ASU program, the </w:t>
      </w:r>
      <w:r w:rsidR="2FBCDDD7">
        <w:t>expectation</w:t>
      </w:r>
      <w:r w:rsidR="0EF85701">
        <w:t xml:space="preserve"> is that students will have some existing college credit when they begin the program.</w:t>
      </w:r>
    </w:p>
    <w:p w14:paraId="1E604601" w14:textId="084BF75A" w:rsidR="00D40756" w:rsidRDefault="771286F6" w:rsidP="00AF5E94">
      <w:r>
        <w:t xml:space="preserve">Louisiana State University offers a </w:t>
      </w:r>
      <w:hyperlink r:id="rId24">
        <w:r w:rsidRPr="0AB87243">
          <w:rPr>
            <w:rStyle w:val="Hyperlink"/>
          </w:rPr>
          <w:t>Bachelor of General Studies</w:t>
        </w:r>
      </w:hyperlink>
      <w:r>
        <w:t xml:space="preserve">, with concentrations in Applied Sciences, Humanities, and Social Sciences.  There is no requirement for existing college </w:t>
      </w:r>
      <w:r w:rsidRPr="00C57BE0">
        <w:t>credits</w:t>
      </w:r>
      <w:r w:rsidR="00A508B6" w:rsidRPr="00C57BE0">
        <w:t>.</w:t>
      </w:r>
    </w:p>
    <w:p w14:paraId="5B391ADF" w14:textId="4C72173D" w:rsidR="00D40756" w:rsidRDefault="08238FDC" w:rsidP="00AF5E94">
      <w:r>
        <w:t xml:space="preserve">Other online programs include: 1) University of Missouri’s </w:t>
      </w:r>
      <w:hyperlink r:id="rId25">
        <w:r w:rsidRPr="78719EB0">
          <w:rPr>
            <w:rStyle w:val="Hyperlink"/>
          </w:rPr>
          <w:t>Bachelor of General Studies</w:t>
        </w:r>
      </w:hyperlink>
      <w:r>
        <w:t xml:space="preserve">, 2) Syracuse University’s </w:t>
      </w:r>
      <w:hyperlink r:id="rId26">
        <w:r w:rsidRPr="78719EB0">
          <w:rPr>
            <w:rStyle w:val="Hyperlink"/>
          </w:rPr>
          <w:t>B</w:t>
        </w:r>
        <w:r w:rsidR="19EBD03D" w:rsidRPr="78719EB0">
          <w:rPr>
            <w:rStyle w:val="Hyperlink"/>
          </w:rPr>
          <w:t>achelor of Professional Studies; Interdisciplinary Studies</w:t>
        </w:r>
      </w:hyperlink>
      <w:r w:rsidR="19EBD03D">
        <w:t xml:space="preserve">, 3) </w:t>
      </w:r>
      <w:hyperlink r:id="rId27">
        <w:r w:rsidR="19EBD03D" w:rsidRPr="78719EB0">
          <w:rPr>
            <w:rStyle w:val="Hyperlink"/>
          </w:rPr>
          <w:t xml:space="preserve">Ball State University’s </w:t>
        </w:r>
        <w:r w:rsidR="5DAD24E2" w:rsidRPr="78719EB0">
          <w:rPr>
            <w:rStyle w:val="Hyperlink"/>
          </w:rPr>
          <w:t>Bachelor of General Studies</w:t>
        </w:r>
      </w:hyperlink>
      <w:r w:rsidR="5DAD24E2">
        <w:t xml:space="preserve">, </w:t>
      </w:r>
      <w:r w:rsidR="1D1D3ED7">
        <w:t>5</w:t>
      </w:r>
      <w:r w:rsidR="5DAD24E2">
        <w:t xml:space="preserve">) </w:t>
      </w:r>
      <w:r w:rsidR="5E3C00A6">
        <w:t xml:space="preserve">Colorado State University’s </w:t>
      </w:r>
      <w:hyperlink r:id="rId28">
        <w:r w:rsidR="00B23C71" w:rsidRPr="78719EB0">
          <w:rPr>
            <w:rStyle w:val="Hyperlink"/>
          </w:rPr>
          <w:t xml:space="preserve">Bachelor of Arts in Interdisciplinary Liberal </w:t>
        </w:r>
        <w:r w:rsidR="00B23C71">
          <w:rPr>
            <w:rStyle w:val="Hyperlink"/>
          </w:rPr>
          <w:t>Arts</w:t>
        </w:r>
      </w:hyperlink>
      <w:r w:rsidR="5E3C00A6">
        <w:t xml:space="preserve">, and </w:t>
      </w:r>
      <w:r w:rsidR="167A1062">
        <w:t>5</w:t>
      </w:r>
      <w:r w:rsidR="5E3C00A6">
        <w:t xml:space="preserve">) The University of Virginia’s </w:t>
      </w:r>
      <w:hyperlink r:id="rId29">
        <w:r w:rsidR="5E3C00A6" w:rsidRPr="78719EB0">
          <w:rPr>
            <w:rStyle w:val="Hyperlink"/>
          </w:rPr>
          <w:t xml:space="preserve">Bachelor </w:t>
        </w:r>
        <w:r w:rsidR="00E53EB5">
          <w:rPr>
            <w:rStyle w:val="Hyperlink"/>
          </w:rPr>
          <w:t>of</w:t>
        </w:r>
        <w:r w:rsidR="00E53EB5" w:rsidRPr="78719EB0">
          <w:rPr>
            <w:rStyle w:val="Hyperlink"/>
          </w:rPr>
          <w:t xml:space="preserve"> </w:t>
        </w:r>
        <w:r w:rsidR="5E3C00A6" w:rsidRPr="78719EB0">
          <w:rPr>
            <w:rStyle w:val="Hyperlink"/>
          </w:rPr>
          <w:t>Interdisciplinary Studie</w:t>
        </w:r>
      </w:hyperlink>
      <w:r w:rsidR="5E3C00A6">
        <w:t>s.</w:t>
      </w:r>
      <w:r w:rsidR="2ACB9D7F">
        <w:t xml:space="preserve">  Most of these programs are explicitly structured as degree completion programs for returning students with some college credit. </w:t>
      </w:r>
    </w:p>
    <w:p w14:paraId="0E7A3B4D" w14:textId="4ECD2BCE" w:rsidR="00D40756" w:rsidRDefault="2ACB9D7F" w:rsidP="00AF5E94">
      <w:r>
        <w:t xml:space="preserve">Given the competition in this space, we see </w:t>
      </w:r>
      <w:r w:rsidR="45C38193">
        <w:t xml:space="preserve">three </w:t>
      </w:r>
      <w:r>
        <w:t xml:space="preserve">reasons why it is critical that Ohio State </w:t>
      </w:r>
      <w:proofErr w:type="gramStart"/>
      <w:r>
        <w:t>offer</w:t>
      </w:r>
      <w:proofErr w:type="gramEnd"/>
      <w:r>
        <w:t xml:space="preserve"> an online Bachelor of </w:t>
      </w:r>
      <w:r w:rsidR="00D34638">
        <w:t>Arts-</w:t>
      </w:r>
      <w:r w:rsidR="0044502A">
        <w:t>Integrated Arts and Sciences</w:t>
      </w:r>
      <w:r>
        <w:t xml:space="preserve"> program.  First, it is imperative that the University maintain its </w:t>
      </w:r>
      <w:r w:rsidR="2E68B2BC">
        <w:t>competitive</w:t>
      </w:r>
      <w:r>
        <w:t xml:space="preserve"> advantage.  Many of these other programs </w:t>
      </w:r>
      <w:r w:rsidR="0747C703">
        <w:t xml:space="preserve">are available in Ohio, so it is important that residents of the </w:t>
      </w:r>
      <w:r w:rsidR="2FB0A69E">
        <w:t>state</w:t>
      </w:r>
      <w:r w:rsidR="0747C703">
        <w:t xml:space="preserve"> of Ohio </w:t>
      </w:r>
      <w:proofErr w:type="gramStart"/>
      <w:r w:rsidR="0747C703">
        <w:t xml:space="preserve">have the </w:t>
      </w:r>
      <w:r w:rsidR="140742E4">
        <w:t>opportunity</w:t>
      </w:r>
      <w:r w:rsidR="0747C703">
        <w:t xml:space="preserve"> to</w:t>
      </w:r>
      <w:proofErr w:type="gramEnd"/>
      <w:r w:rsidR="0747C703">
        <w:t xml:space="preserve"> complete their degree at the state’s flagship </w:t>
      </w:r>
      <w:r w:rsidR="0B0F02C2">
        <w:t>institution</w:t>
      </w:r>
      <w:r w:rsidR="0747C703">
        <w:t>.</w:t>
      </w:r>
    </w:p>
    <w:p w14:paraId="5A4739EC" w14:textId="30165F8B" w:rsidR="00D40756" w:rsidRDefault="7D261774" w:rsidP="78719EB0">
      <w:r>
        <w:t xml:space="preserve">Second, </w:t>
      </w:r>
      <w:r w:rsidR="1FAA7D10">
        <w:t>ASC</w:t>
      </w:r>
      <w:r w:rsidR="0CA61DBE">
        <w:t xml:space="preserve"> </w:t>
      </w:r>
      <w:r>
        <w:t xml:space="preserve">is the largest college </w:t>
      </w:r>
      <w:proofErr w:type="gramStart"/>
      <w:r>
        <w:t>at</w:t>
      </w:r>
      <w:proofErr w:type="gramEnd"/>
      <w:r>
        <w:t xml:space="preserve"> Ohio State and </w:t>
      </w:r>
      <w:r w:rsidR="23454DEF">
        <w:t>bo</w:t>
      </w:r>
      <w:r w:rsidR="23134C87">
        <w:t>a</w:t>
      </w:r>
      <w:r w:rsidR="23454DEF">
        <w:t>sts</w:t>
      </w:r>
      <w:r>
        <w:t xml:space="preserve"> </w:t>
      </w:r>
      <w:proofErr w:type="gramStart"/>
      <w:r>
        <w:t>a number of</w:t>
      </w:r>
      <w:proofErr w:type="gramEnd"/>
      <w:r>
        <w:t xml:space="preserve"> programs that are ranked </w:t>
      </w:r>
      <w:r w:rsidR="1EAF5C1D">
        <w:t>highly</w:t>
      </w:r>
      <w:r>
        <w:t xml:space="preserve"> in their </w:t>
      </w:r>
      <w:r w:rsidR="4BD41EEA">
        <w:t>discipline</w:t>
      </w:r>
      <w:r>
        <w:t xml:space="preserve">.  </w:t>
      </w:r>
      <w:r w:rsidR="6ED58CC5">
        <w:t xml:space="preserve">Students will have a chance to take courses from top faculty in their field and will be supported by an </w:t>
      </w:r>
      <w:r w:rsidR="33956676">
        <w:t>award-winning</w:t>
      </w:r>
      <w:r w:rsidR="6ED58CC5">
        <w:t xml:space="preserve"> staff of advisors.  The college is also very active in developing courses and curriculum in workforce development to prepare and train our graduates for the Ohio </w:t>
      </w:r>
      <w:r w:rsidR="19CC597D">
        <w:t>Workforce.</w:t>
      </w:r>
      <w:r w:rsidR="4AD9237B">
        <w:t xml:space="preserve"> </w:t>
      </w:r>
      <w:r w:rsidR="19CC597D">
        <w:t xml:space="preserve">As such, </w:t>
      </w:r>
      <w:r w:rsidR="3E9584F4">
        <w:t xml:space="preserve">ASC’s </w:t>
      </w:r>
      <w:r w:rsidR="363EC04B">
        <w:t>BA</w:t>
      </w:r>
      <w:r w:rsidR="73321C0C">
        <w:t xml:space="preserve"> is intended to provide students with the skills and credentials necessary to be competitive in the labor market.  </w:t>
      </w:r>
      <w:r w:rsidR="47CB352A">
        <w:t>Moreover</w:t>
      </w:r>
      <w:r w:rsidR="73321C0C">
        <w:t xml:space="preserve">, the proposed </w:t>
      </w:r>
      <w:r w:rsidR="00B74994">
        <w:t xml:space="preserve">major </w:t>
      </w:r>
      <w:r w:rsidR="73321C0C">
        <w:t xml:space="preserve">has a broader curriculum that will allow students (in collaboration with their advisor) the </w:t>
      </w:r>
      <w:r w:rsidR="0FAE68B3">
        <w:t>opportun</w:t>
      </w:r>
      <w:r w:rsidR="73321C0C">
        <w:t xml:space="preserve">ity to customize the </w:t>
      </w:r>
      <w:r w:rsidR="000A4CE1">
        <w:t xml:space="preserve">curriculum </w:t>
      </w:r>
      <w:r w:rsidR="73321C0C">
        <w:t xml:space="preserve">to align with their </w:t>
      </w:r>
      <w:proofErr w:type="gramStart"/>
      <w:r w:rsidR="73321C0C">
        <w:t>particular personal</w:t>
      </w:r>
      <w:proofErr w:type="gramEnd"/>
      <w:r w:rsidR="73321C0C">
        <w:t xml:space="preserve"> and professional goals.  This </w:t>
      </w:r>
      <w:r w:rsidR="000A4CE1">
        <w:t xml:space="preserve">major </w:t>
      </w:r>
      <w:r w:rsidR="73321C0C">
        <w:t xml:space="preserve">also </w:t>
      </w:r>
      <w:r w:rsidR="0E877F38">
        <w:t>ensures</w:t>
      </w:r>
      <w:r w:rsidR="73321C0C">
        <w:t xml:space="preserve"> that Ohio State University remains competitive in the state of Ohio in attracting students.  </w:t>
      </w:r>
    </w:p>
    <w:p w14:paraId="36B7412C" w14:textId="3D08204E" w:rsidR="67F311A3" w:rsidRDefault="67F311A3">
      <w:r>
        <w:t xml:space="preserve">Finally, establishing an online BA degree in </w:t>
      </w:r>
      <w:r w:rsidR="578FB238">
        <w:t>ASC</w:t>
      </w:r>
      <w:r>
        <w:t xml:space="preserve"> aligns with the Land Grant mission of the University to serve the residents of Ohio.  Many residents hope to complete a college </w:t>
      </w:r>
      <w:r w:rsidR="551E694E">
        <w:t>degree but</w:t>
      </w:r>
      <w:r>
        <w:t xml:space="preserve"> often face difficulties and are forced to stop out.  This program will create a pathway for those individuals to </w:t>
      </w:r>
      <w:r w:rsidR="32451295">
        <w:t xml:space="preserve">finish their degree.  Earning a degree not only allows these individuals to reach their personal and professional goals, </w:t>
      </w:r>
      <w:proofErr w:type="gramStart"/>
      <w:r w:rsidR="32451295">
        <w:t>it</w:t>
      </w:r>
      <w:proofErr w:type="gramEnd"/>
      <w:r w:rsidR="32451295">
        <w:t xml:space="preserve"> </w:t>
      </w:r>
      <w:r w:rsidR="462D71B2">
        <w:t>enhances</w:t>
      </w:r>
      <w:r w:rsidR="32451295">
        <w:t xml:space="preserve"> the social and </w:t>
      </w:r>
      <w:r w:rsidR="0AF3181D">
        <w:t>economic</w:t>
      </w:r>
      <w:r w:rsidR="32451295">
        <w:t xml:space="preserve"> well-being of the state of Ohio.</w:t>
      </w:r>
    </w:p>
    <w:p w14:paraId="14204E91" w14:textId="4194610E" w:rsidR="022F17D4" w:rsidRDefault="022F17D4">
      <w:r>
        <w:t>Given the quality of the academic programs in ASC, the support from OSO, the reach and brand recognition of Ohio State, and the personalized advising and student support described in greater detail below, the college believes th</w:t>
      </w:r>
      <w:r w:rsidR="4BE4E586">
        <w:t xml:space="preserve">at this degree has significant value for potential students.  </w:t>
      </w:r>
    </w:p>
    <w:p w14:paraId="6E09CC59" w14:textId="4279338D" w:rsidR="00D40756" w:rsidRDefault="00CE091B" w:rsidP="00AF5E94">
      <w:r>
        <w:lastRenderedPageBreak/>
        <w:t>While this major is intended to be “transfer friendly”</w:t>
      </w:r>
      <w:r w:rsidR="0A25DCB3">
        <w:t>,</w:t>
      </w:r>
      <w:r>
        <w:t xml:space="preserve"> the College will not </w:t>
      </w:r>
      <w:r w:rsidR="00860F07">
        <w:t>create specific transfer articulation agreements with other institutions.  Any such arrangements would be for the majors the college already offers.</w:t>
      </w:r>
    </w:p>
    <w:p w14:paraId="0A68DA25" w14:textId="2CCBC075" w:rsidR="00AF5E94" w:rsidRDefault="00B43E6D" w:rsidP="00AF5E94">
      <w:r>
        <w:t xml:space="preserve">The population of students is current residents of Ohio </w:t>
      </w:r>
      <w:r w:rsidR="77D18F38">
        <w:t xml:space="preserve">(and beyond) </w:t>
      </w:r>
      <w:r>
        <w:t xml:space="preserve">with between 30-90 hours of college credit already earned, but </w:t>
      </w:r>
      <w:r w:rsidR="00E36798">
        <w:t xml:space="preserve">who </w:t>
      </w:r>
      <w:r>
        <w:t xml:space="preserve">are not currently </w:t>
      </w:r>
      <w:r w:rsidR="00D6596A">
        <w:t xml:space="preserve">seeking a </w:t>
      </w:r>
      <w:r w:rsidR="3D6AF443">
        <w:t>bachelor's</w:t>
      </w:r>
      <w:r w:rsidR="00D6596A">
        <w:t xml:space="preserve"> degree</w:t>
      </w:r>
      <w:r w:rsidR="3ABF3F81">
        <w:t>, and who have stopped out (not taken any college classes) for at least three years prior to enrolling</w:t>
      </w:r>
      <w:r w:rsidR="00D6596A">
        <w:t xml:space="preserve">.  This </w:t>
      </w:r>
      <w:r w:rsidR="00503650">
        <w:t xml:space="preserve">major </w:t>
      </w:r>
      <w:r w:rsidR="00D6596A">
        <w:t xml:space="preserve">is not </w:t>
      </w:r>
      <w:r w:rsidR="1B953176">
        <w:t xml:space="preserve">available </w:t>
      </w:r>
      <w:r w:rsidR="00D6596A">
        <w:t xml:space="preserve">for incoming </w:t>
      </w:r>
      <w:r w:rsidR="52E36F94">
        <w:t>New First Year Stu</w:t>
      </w:r>
      <w:r w:rsidR="6796DF0E">
        <w:t>d</w:t>
      </w:r>
      <w:r w:rsidR="52E36F94">
        <w:t>ents (</w:t>
      </w:r>
      <w:r w:rsidR="00D6596A">
        <w:t>NFYS</w:t>
      </w:r>
      <w:r w:rsidR="17CD5F3E">
        <w:t>)</w:t>
      </w:r>
      <w:r w:rsidR="00D6596A">
        <w:t xml:space="preserve"> Ohio State students.  It </w:t>
      </w:r>
      <w:r w:rsidR="00050AA9">
        <w:t>exists</w:t>
      </w:r>
      <w:r w:rsidR="00D6596A">
        <w:t xml:space="preserve"> to serve the population of Ohio that would not otherwise attend Ohio State.</w:t>
      </w:r>
    </w:p>
    <w:p w14:paraId="73858405" w14:textId="263535AB" w:rsidR="00AF5E94" w:rsidRDefault="00AF5E94" w:rsidP="78719EB0"/>
    <w:p w14:paraId="6426B810" w14:textId="1F6A3969" w:rsidR="00AF5E94" w:rsidRPr="00E4331E" w:rsidRDefault="00AF5E94" w:rsidP="00E4331E">
      <w:pPr>
        <w:pStyle w:val="ListParagraph"/>
        <w:numPr>
          <w:ilvl w:val="0"/>
          <w:numId w:val="13"/>
        </w:numPr>
        <w:rPr>
          <w:b/>
          <w:bCs/>
        </w:rPr>
      </w:pPr>
      <w:r w:rsidRPr="00E4331E">
        <w:rPr>
          <w:b/>
          <w:bCs/>
        </w:rPr>
        <w:t>Student Enrollment</w:t>
      </w:r>
    </w:p>
    <w:p w14:paraId="4410FC8A" w14:textId="41C86C67" w:rsidR="00AF5E94" w:rsidRDefault="5CFCE974" w:rsidP="00AF5E94">
      <w:r>
        <w:t>At the time of launch</w:t>
      </w:r>
      <w:r w:rsidR="76D37269">
        <w:t xml:space="preserve"> (Autumn 26)</w:t>
      </w:r>
      <w:r>
        <w:t xml:space="preserve">, we anticipate that we will have approximately </w:t>
      </w:r>
      <w:r w:rsidR="75EB91B8">
        <w:t>50</w:t>
      </w:r>
      <w:r>
        <w:t xml:space="preserve"> students enrolled in the program within the first year</w:t>
      </w:r>
      <w:r w:rsidR="3C8C6D91">
        <w:t xml:space="preserve"> (25 for the first two admission cycles with increased enrollment following)</w:t>
      </w:r>
      <w:r>
        <w:t xml:space="preserve">.  </w:t>
      </w:r>
      <w:r w:rsidR="3659C8C2">
        <w:t xml:space="preserve">Demand may be higher, but this will allow the college to ensure that the program does not get overwhelmed on the first round of students.  </w:t>
      </w:r>
      <w:r>
        <w:t>Admissions will be offered on a rolling basis and managed by O</w:t>
      </w:r>
      <w:r w:rsidR="3A6AC465">
        <w:t>SO</w:t>
      </w:r>
      <w:r w:rsidR="3095F208">
        <w:t xml:space="preserve"> and Undergraduate Admissions in SEM</w:t>
      </w:r>
    </w:p>
    <w:p w14:paraId="5AB507E8" w14:textId="004B8D98" w:rsidR="00AF5E94" w:rsidRPr="00E4331E" w:rsidRDefault="1E0AAAE3" w:rsidP="00E4331E">
      <w:pPr>
        <w:pStyle w:val="ListParagraph"/>
        <w:numPr>
          <w:ilvl w:val="0"/>
          <w:numId w:val="13"/>
        </w:numPr>
        <w:rPr>
          <w:b/>
          <w:bCs/>
        </w:rPr>
      </w:pPr>
      <w:r w:rsidRPr="324DFAFD">
        <w:rPr>
          <w:b/>
          <w:bCs/>
        </w:rPr>
        <w:t>Curricular Requirements</w:t>
      </w:r>
      <w:r w:rsidR="075287E6" w:rsidRPr="324DFAFD">
        <w:rPr>
          <w:b/>
          <w:bCs/>
        </w:rPr>
        <w:t xml:space="preserve"> (a minimum of 39 credit hours must be </w:t>
      </w:r>
      <w:proofErr w:type="gramStart"/>
      <w:r w:rsidR="075287E6" w:rsidRPr="324DFAFD">
        <w:rPr>
          <w:b/>
          <w:bCs/>
        </w:rPr>
        <w:t>upper-division</w:t>
      </w:r>
      <w:proofErr w:type="gramEnd"/>
      <w:r w:rsidR="075287E6" w:rsidRPr="324DFAFD">
        <w:rPr>
          <w:b/>
          <w:bCs/>
        </w:rPr>
        <w:t>)</w:t>
      </w:r>
    </w:p>
    <w:p w14:paraId="1A988529" w14:textId="31EF3717" w:rsidR="431006CF" w:rsidRDefault="3E827317" w:rsidP="78719EB0">
      <w:pPr>
        <w:rPr>
          <w:u w:val="single"/>
        </w:rPr>
      </w:pPr>
      <w:r w:rsidRPr="324DFAFD">
        <w:rPr>
          <w:u w:val="single"/>
        </w:rPr>
        <w:t>Hours in the major:</w:t>
      </w:r>
    </w:p>
    <w:p w14:paraId="29FC3DCA" w14:textId="25B38940" w:rsidR="04BB1095" w:rsidRDefault="04BB1095" w:rsidP="324DFAFD">
      <w:pPr>
        <w:rPr>
          <w:b/>
          <w:bCs/>
        </w:rPr>
      </w:pPr>
      <w:r w:rsidRPr="324DFAFD">
        <w:rPr>
          <w:b/>
          <w:bCs/>
        </w:rPr>
        <w:t>Program Specific (all students take the following):</w:t>
      </w:r>
    </w:p>
    <w:p w14:paraId="4460357B" w14:textId="1A7A58CA" w:rsidR="08A6FA74" w:rsidRDefault="7D53E943" w:rsidP="324DFAFD">
      <w:r w:rsidRPr="00152E92">
        <w:t>ARTSSCI</w:t>
      </w:r>
      <w:r w:rsidR="50DA2D92" w:rsidRPr="00152E92">
        <w:t xml:space="preserve"> 2900</w:t>
      </w:r>
      <w:proofErr w:type="gramStart"/>
      <w:r w:rsidRPr="00152E92">
        <w:t xml:space="preserve">: </w:t>
      </w:r>
      <w:r w:rsidR="50DA2D92" w:rsidRPr="00152E92">
        <w:t xml:space="preserve"> </w:t>
      </w:r>
      <w:r w:rsidR="5569EE65" w:rsidRPr="00152E92">
        <w:t>First</w:t>
      </w:r>
      <w:proofErr w:type="gramEnd"/>
      <w:r w:rsidR="5569EE65" w:rsidRPr="00152E92">
        <w:t xml:space="preserve"> semester-5</w:t>
      </w:r>
      <w:r w:rsidR="09FA2B0E" w:rsidRPr="00152E92">
        <w:t>-credit</w:t>
      </w:r>
      <w:r w:rsidR="003B2357" w:rsidRPr="0582744D">
        <w:rPr>
          <w:rStyle w:val="FootnoteReference"/>
        </w:rPr>
        <w:footnoteReference w:id="2"/>
      </w:r>
      <w:r w:rsidR="09FA2B0E" w:rsidRPr="00152E92">
        <w:t xml:space="preserve"> </w:t>
      </w:r>
      <w:r w:rsidR="4CA080B0" w:rsidRPr="00152E92">
        <w:t xml:space="preserve">Introduction </w:t>
      </w:r>
      <w:r w:rsidR="09FA2B0E" w:rsidRPr="00152E92">
        <w:t>course</w:t>
      </w:r>
      <w:r w:rsidR="15B638B2" w:rsidRPr="00152E92">
        <w:t xml:space="preserve"> (</w:t>
      </w:r>
      <w:r w:rsidR="1EAEC03B" w:rsidRPr="00152E92">
        <w:t>which includes ASC survey</w:t>
      </w:r>
      <w:r w:rsidR="15B638B2" w:rsidRPr="00152E92">
        <w:t>)</w:t>
      </w:r>
      <w:r w:rsidR="2DC43D89" w:rsidRPr="00152E92">
        <w:t>, plus 1 credit Launch/Connecti</w:t>
      </w:r>
      <w:r w:rsidR="1B72989B" w:rsidRPr="00152E92">
        <w:t>ons (students with less than 45 credit hours will take Launch, those with more than 45 credit hours will take Connections</w:t>
      </w:r>
      <w:r w:rsidR="51E99271" w:rsidRPr="00152E92">
        <w:t xml:space="preserve"> seminar</w:t>
      </w:r>
      <w:r w:rsidR="1B72989B" w:rsidRPr="00152E92">
        <w:t>)</w:t>
      </w:r>
      <w:r w:rsidR="08A6FA74" w:rsidRPr="00152E92">
        <w:rPr>
          <w:rStyle w:val="FootnoteReference"/>
        </w:rPr>
        <w:footnoteReference w:id="3"/>
      </w:r>
    </w:p>
    <w:p w14:paraId="03235554" w14:textId="47A6BF4B" w:rsidR="5445DCE5" w:rsidRDefault="003B2357" w:rsidP="78719EB0">
      <w:r>
        <w:t>ARTSSCI</w:t>
      </w:r>
      <w:r w:rsidR="00552A06">
        <w:t xml:space="preserve"> 4900</w:t>
      </w:r>
      <w:r>
        <w:t xml:space="preserve">: </w:t>
      </w:r>
      <w:r w:rsidR="5AD57047">
        <w:t>Final semester-</w:t>
      </w:r>
      <w:r w:rsidR="5D5EF55E">
        <w:t xml:space="preserve">4 credit </w:t>
      </w:r>
      <w:r w:rsidR="4812FD2F">
        <w:t xml:space="preserve">Capstone </w:t>
      </w:r>
      <w:r w:rsidR="5D5EF55E">
        <w:t>course</w:t>
      </w:r>
      <w:r w:rsidR="38ACC382">
        <w:t xml:space="preserve"> (students beginning program with less than 45 credits will take Reflection seminar</w:t>
      </w:r>
      <w:r w:rsidR="036145DC">
        <w:t xml:space="preserve"> as well</w:t>
      </w:r>
      <w:r w:rsidR="38ACC382">
        <w:t>)</w:t>
      </w:r>
    </w:p>
    <w:p w14:paraId="58890EA7" w14:textId="4DE6D1AD" w:rsidR="4B336FE6" w:rsidRDefault="4B336FE6">
      <w:r>
        <w:t>The college will offer a program</w:t>
      </w:r>
      <w:r w:rsidR="7460D755">
        <w:t>-</w:t>
      </w:r>
      <w:r>
        <w:t>specific section of the Launch, Connection, and Reflection seminar for these students.  These</w:t>
      </w:r>
      <w:r w:rsidR="7460D755">
        <w:t xml:space="preserve"> will be staffed by instructors who also teach the Introduction and Capstone courses.</w:t>
      </w:r>
    </w:p>
    <w:p w14:paraId="5A98E4C4" w14:textId="757BB218" w:rsidR="652D1215" w:rsidRDefault="652D1215" w:rsidP="324DFAFD">
      <w:r>
        <w:t xml:space="preserve">Embedded </w:t>
      </w:r>
      <w:r w:rsidR="437B01BC">
        <w:t>Literacies</w:t>
      </w:r>
      <w:r>
        <w:t>: Advanced Writing and Technology will be completed in Introduction/Capstone</w:t>
      </w:r>
      <w:r w:rsidR="3DCFBC9D">
        <w:t>.  Data Analysis will be completed in the student’s substantive area</w:t>
      </w:r>
      <w:r w:rsidR="699456C7">
        <w:t xml:space="preserve"> </w:t>
      </w:r>
      <w:r w:rsidR="09361C98">
        <w:t>as approved by the advisor</w:t>
      </w:r>
      <w:r w:rsidR="00761081">
        <w:t xml:space="preserve"> (a complete list of currently available courses can be found in appendix A)</w:t>
      </w:r>
      <w:r w:rsidR="09361C98">
        <w:t>.</w:t>
      </w:r>
    </w:p>
    <w:p w14:paraId="4A67D2AE" w14:textId="7D345834" w:rsidR="652D1215" w:rsidRDefault="0D725C14" w:rsidP="324DFAFD">
      <w:r>
        <w:t xml:space="preserve">Students will have the option of selecting a </w:t>
      </w:r>
      <w:r w:rsidR="0A1B6B64">
        <w:t>previously</w:t>
      </w:r>
      <w:r>
        <w:t xml:space="preserve"> approved data analysis embedded literacy course from their concentration of interest, as determined by the advisor of the program.  </w:t>
      </w:r>
    </w:p>
    <w:p w14:paraId="60D4AE43" w14:textId="1CBBD78F" w:rsidR="3DCFBC9D" w:rsidRDefault="3DCFBC9D" w:rsidP="324DFAFD">
      <w:pPr>
        <w:rPr>
          <w:b/>
          <w:bCs/>
        </w:rPr>
      </w:pPr>
      <w:r w:rsidRPr="324DFAFD">
        <w:rPr>
          <w:b/>
          <w:bCs/>
        </w:rPr>
        <w:t>General</w:t>
      </w:r>
      <w:r w:rsidR="3B8EF95D" w:rsidRPr="324DFAFD">
        <w:rPr>
          <w:b/>
          <w:bCs/>
        </w:rPr>
        <w:t xml:space="preserve"> (dependent o</w:t>
      </w:r>
      <w:r w:rsidR="6AE47E49" w:rsidRPr="324DFAFD">
        <w:rPr>
          <w:b/>
          <w:bCs/>
        </w:rPr>
        <w:t>n student prior learning)</w:t>
      </w:r>
      <w:r w:rsidRPr="324DFAFD">
        <w:rPr>
          <w:b/>
          <w:bCs/>
        </w:rPr>
        <w:t xml:space="preserve">: </w:t>
      </w:r>
    </w:p>
    <w:p w14:paraId="740E1676" w14:textId="2A976FAF" w:rsidR="78719EB0" w:rsidRDefault="4A8A1FFA" w:rsidP="324DFAFD">
      <w:r>
        <w:lastRenderedPageBreak/>
        <w:t>Seven</w:t>
      </w:r>
      <w:r w:rsidR="783ED378">
        <w:t xml:space="preserve"> 3-credit</w:t>
      </w:r>
      <w:r w:rsidR="005A3CFE">
        <w:t xml:space="preserve"> </w:t>
      </w:r>
      <w:proofErr w:type="gramStart"/>
      <w:r w:rsidR="005A3CFE">
        <w:t>hour</w:t>
      </w:r>
      <w:proofErr w:type="gramEnd"/>
      <w:r w:rsidR="005A3CFE">
        <w:t xml:space="preserve"> or more</w:t>
      </w:r>
      <w:r w:rsidR="783ED378">
        <w:t xml:space="preserve"> courses</w:t>
      </w:r>
      <w:r w:rsidR="00693CFC">
        <w:t xml:space="preserve"> (totaling at least 21 credit hours)</w:t>
      </w:r>
      <w:r w:rsidR="783ED378">
        <w:t>; take</w:t>
      </w:r>
      <w:r w:rsidR="29038BC6">
        <w:t xml:space="preserve"> 3-credit</w:t>
      </w:r>
      <w:r w:rsidR="783ED378">
        <w:t xml:space="preserve"> classes in </w:t>
      </w:r>
      <w:r w:rsidR="0B58DEB7">
        <w:t xml:space="preserve">at least </w:t>
      </w:r>
      <w:r w:rsidR="783ED378">
        <w:t xml:space="preserve">3 out of 5 domains (Visual and Performing Arts; Humanities; </w:t>
      </w:r>
      <w:r w:rsidR="6C8303DB">
        <w:t>Social and Behavioral Sciences; Natural and Mathematical Sciences; World Languages at the 2000-level and above</w:t>
      </w:r>
      <w:r w:rsidR="412AAE89" w:rsidRPr="4AAA0B7D">
        <w:rPr>
          <w:rStyle w:val="FootnoteReference"/>
        </w:rPr>
        <w:footnoteReference w:id="4"/>
      </w:r>
      <w:r w:rsidR="6C8303DB">
        <w:t>)</w:t>
      </w:r>
      <w:r w:rsidR="4A76259D">
        <w:t xml:space="preserve">; at least one of the domains needs to </w:t>
      </w:r>
      <w:r w:rsidR="29971F83">
        <w:t>have 3 classes</w:t>
      </w:r>
      <w:r w:rsidR="071CEDDB">
        <w:t>.</w:t>
      </w:r>
      <w:r w:rsidR="2FCC762A">
        <w:t xml:space="preserve">  Eighteen of these credit</w:t>
      </w:r>
      <w:r w:rsidR="779562E0">
        <w:t>s</w:t>
      </w:r>
      <w:r w:rsidR="2FCC762A">
        <w:t xml:space="preserve"> </w:t>
      </w:r>
      <w:r w:rsidR="3C3C2F5F">
        <w:t xml:space="preserve">will be upper division.  </w:t>
      </w:r>
    </w:p>
    <w:p w14:paraId="3B3FC0F7" w14:textId="2C6DB1EE" w:rsidR="4ABB10DF" w:rsidRDefault="3401B4D5" w:rsidP="324DFAFD">
      <w:r>
        <w:t>Student</w:t>
      </w:r>
      <w:r w:rsidR="205D28BB">
        <w:t>s</w:t>
      </w:r>
      <w:r>
        <w:t xml:space="preserve"> will work closely with </w:t>
      </w:r>
      <w:r w:rsidR="6C564E4A">
        <w:t xml:space="preserve">an </w:t>
      </w:r>
      <w:r>
        <w:t xml:space="preserve">advisor to develop a curricular program selecting </w:t>
      </w:r>
      <w:r w:rsidR="3983326F">
        <w:t xml:space="preserve">courses </w:t>
      </w:r>
      <w:r w:rsidR="5C10A000">
        <w:t>that align</w:t>
      </w:r>
      <w:r>
        <w:t xml:space="preserve"> </w:t>
      </w:r>
      <w:r w:rsidR="5C10A000">
        <w:t xml:space="preserve">with </w:t>
      </w:r>
      <w:r>
        <w:t xml:space="preserve">their </w:t>
      </w:r>
      <w:r w:rsidR="48D9ABA6">
        <w:t xml:space="preserve">life </w:t>
      </w:r>
      <w:r>
        <w:t>goals</w:t>
      </w:r>
      <w:r w:rsidR="10BE6EE3">
        <w:t>.</w:t>
      </w:r>
    </w:p>
    <w:p w14:paraId="2592BF98" w14:textId="7DD65D8A" w:rsidR="4ABB10DF" w:rsidRDefault="51034F72" w:rsidP="11111C78">
      <w:r>
        <w:t>Total credits in major: 30 credit</w:t>
      </w:r>
      <w:r w:rsidR="3F0A2AB9">
        <w:t>s</w:t>
      </w:r>
    </w:p>
    <w:p w14:paraId="28761E08" w14:textId="1B7D022C" w:rsidR="78719EB0" w:rsidRDefault="78719EB0" w:rsidP="78719EB0"/>
    <w:p w14:paraId="17580898" w14:textId="03F12BDC" w:rsidR="4ABB10DF" w:rsidRDefault="4ABB10DF" w:rsidP="78719EB0">
      <w:r w:rsidRPr="3B1CF84A">
        <w:rPr>
          <w:u w:val="single"/>
        </w:rPr>
        <w:t>G</w:t>
      </w:r>
      <w:r w:rsidR="3CC1B1B2" w:rsidRPr="3B1CF84A">
        <w:rPr>
          <w:u w:val="single"/>
        </w:rPr>
        <w:t>eneral Education (GE)</w:t>
      </w:r>
      <w:r w:rsidR="7BA12D69" w:rsidRPr="3B1CF84A">
        <w:rPr>
          <w:u w:val="single"/>
        </w:rPr>
        <w:t>:</w:t>
      </w:r>
      <w:r>
        <w:t xml:space="preserve"> </w:t>
      </w:r>
    </w:p>
    <w:p w14:paraId="7FBD40EF" w14:textId="4D7D504B" w:rsidR="78719EB0" w:rsidRDefault="51034F72" w:rsidP="78719EB0">
      <w:r>
        <w:t>whole GE</w:t>
      </w:r>
      <w:r w:rsidR="4662A39A">
        <w:t xml:space="preserve"> New</w:t>
      </w:r>
      <w:r>
        <w:t xml:space="preserve"> </w:t>
      </w:r>
      <w:r w:rsidR="5F09B5EC">
        <w:t>(</w:t>
      </w:r>
      <w:r>
        <w:t>or GE</w:t>
      </w:r>
      <w:r w:rsidR="444DD83B">
        <w:t xml:space="preserve"> Legacy </w:t>
      </w:r>
      <w:r w:rsidR="0F788D20">
        <w:t>as “incoming” credit</w:t>
      </w:r>
      <w:r>
        <w:t>)</w:t>
      </w:r>
    </w:p>
    <w:p w14:paraId="7C86752C" w14:textId="2F6035A1" w:rsidR="433410CE" w:rsidRDefault="433410CE" w:rsidP="78719EB0">
      <w:pPr>
        <w:rPr>
          <w:u w:val="single"/>
        </w:rPr>
      </w:pPr>
      <w:r w:rsidRPr="78719EB0">
        <w:rPr>
          <w:u w:val="single"/>
        </w:rPr>
        <w:t>College requirements:</w:t>
      </w:r>
    </w:p>
    <w:p w14:paraId="44BEEC01" w14:textId="0995B4C0" w:rsidR="007A5D5E" w:rsidRPr="00627C2C" w:rsidRDefault="7B049FAA" w:rsidP="324DFAFD">
      <w:r>
        <w:t>World Language requirement 1101-1103 (or equivalent)</w:t>
      </w:r>
    </w:p>
    <w:p w14:paraId="7796A23E" w14:textId="77777777" w:rsidR="00627C2C" w:rsidRPr="00627C2C" w:rsidRDefault="00627C2C" w:rsidP="324DFAFD">
      <w:pPr>
        <w:rPr>
          <w:rFonts w:cstheme="minorHAnsi"/>
          <w:u w:val="single"/>
        </w:rPr>
      </w:pPr>
    </w:p>
    <w:p w14:paraId="28859950" w14:textId="4F43D030" w:rsidR="007A5D5E" w:rsidRPr="00627C2C" w:rsidRDefault="007A5D5E" w:rsidP="324DFAFD">
      <w:pPr>
        <w:rPr>
          <w:rFonts w:cstheme="minorHAnsi"/>
          <w:u w:val="single"/>
        </w:rPr>
      </w:pPr>
      <w:r w:rsidRPr="00627C2C">
        <w:rPr>
          <w:rFonts w:cstheme="minorHAnsi"/>
          <w:u w:val="single"/>
        </w:rPr>
        <w:t xml:space="preserve">New courses developed for the </w:t>
      </w:r>
      <w:proofErr w:type="gramStart"/>
      <w:r w:rsidRPr="00627C2C">
        <w:rPr>
          <w:rFonts w:cstheme="minorHAnsi"/>
          <w:u w:val="single"/>
        </w:rPr>
        <w:t>major</w:t>
      </w:r>
      <w:proofErr w:type="gramEnd"/>
      <w:r w:rsidRPr="00627C2C">
        <w:rPr>
          <w:rFonts w:cstheme="minorHAnsi"/>
          <w:u w:val="single"/>
        </w:rPr>
        <w:t>:</w:t>
      </w:r>
    </w:p>
    <w:p w14:paraId="63B014E5" w14:textId="17070F9E" w:rsidR="00927548" w:rsidRPr="00627C2C" w:rsidRDefault="00927548" w:rsidP="75608F09">
      <w:pPr>
        <w:pStyle w:val="NormalWeb"/>
        <w:rPr>
          <w:rFonts w:asciiTheme="minorHAnsi" w:hAnsiTheme="minorHAnsi" w:cstheme="minorBidi"/>
          <w:sz w:val="22"/>
          <w:szCs w:val="22"/>
        </w:rPr>
      </w:pPr>
      <w:r w:rsidRPr="75608F09">
        <w:rPr>
          <w:rFonts w:asciiTheme="minorHAnsi" w:hAnsiTheme="minorHAnsi" w:cstheme="minorBidi"/>
          <w:sz w:val="22"/>
          <w:szCs w:val="22"/>
        </w:rPr>
        <w:t>Intro: The Introduction to BA ARTS</w:t>
      </w:r>
      <w:r w:rsidR="00E608C2" w:rsidRPr="75608F09">
        <w:rPr>
          <w:rFonts w:asciiTheme="minorHAnsi" w:hAnsiTheme="minorHAnsi" w:cstheme="minorBidi"/>
          <w:sz w:val="22"/>
          <w:szCs w:val="22"/>
        </w:rPr>
        <w:t>S</w:t>
      </w:r>
      <w:r w:rsidRPr="75608F09">
        <w:rPr>
          <w:rFonts w:asciiTheme="minorHAnsi" w:hAnsiTheme="minorHAnsi" w:cstheme="minorBidi"/>
          <w:sz w:val="22"/>
          <w:szCs w:val="22"/>
        </w:rPr>
        <w:t xml:space="preserve">CI 2900 course is a </w:t>
      </w:r>
      <w:proofErr w:type="gramStart"/>
      <w:r w:rsidRPr="75608F09">
        <w:rPr>
          <w:rFonts w:asciiTheme="minorHAnsi" w:hAnsiTheme="minorHAnsi" w:cstheme="minorBidi"/>
          <w:sz w:val="22"/>
          <w:szCs w:val="22"/>
        </w:rPr>
        <w:t>5 credit</w:t>
      </w:r>
      <w:proofErr w:type="gramEnd"/>
      <w:r w:rsidRPr="75608F09">
        <w:rPr>
          <w:rFonts w:asciiTheme="minorHAnsi" w:hAnsiTheme="minorHAnsi" w:cstheme="minorBidi"/>
          <w:sz w:val="22"/>
          <w:szCs w:val="22"/>
        </w:rPr>
        <w:t xml:space="preserve"> hour experience that will prompt students to explore current research and creative inquiry with </w:t>
      </w:r>
      <w:r w:rsidR="2B103343" w:rsidRPr="75608F09">
        <w:rPr>
          <w:rFonts w:asciiTheme="minorHAnsi" w:hAnsiTheme="minorHAnsi" w:cstheme="minorBidi"/>
          <w:sz w:val="22"/>
          <w:szCs w:val="22"/>
        </w:rPr>
        <w:t>ASC</w:t>
      </w:r>
      <w:r w:rsidRPr="75608F09">
        <w:rPr>
          <w:rFonts w:asciiTheme="minorHAnsi" w:hAnsiTheme="minorHAnsi" w:cstheme="minorBidi"/>
          <w:sz w:val="22"/>
          <w:szCs w:val="22"/>
        </w:rPr>
        <w:t xml:space="preserve"> through the lens of contemporary interdisciplinary challenges. Students will demonstrate an understanding of how various disciplines seek to identify and solve problems, weigh evidence, produce knowledge and ethically impact communities by engaging with the wealth of resources at our university and interrogating technologies and discourses to communicate effectively in various contexts. Students can expect to articulate essential skills they have gained through educational and work experiences and consider next steps to furthering their education through the degree program. </w:t>
      </w:r>
    </w:p>
    <w:p w14:paraId="234698A0" w14:textId="1DD879CE" w:rsidR="0582744D" w:rsidRDefault="0582744D" w:rsidP="0582744D">
      <w:pPr>
        <w:pStyle w:val="NormalWeb"/>
        <w:rPr>
          <w:rFonts w:asciiTheme="minorHAnsi" w:hAnsiTheme="minorHAnsi" w:cstheme="minorBidi"/>
          <w:sz w:val="22"/>
          <w:szCs w:val="22"/>
        </w:rPr>
      </w:pPr>
    </w:p>
    <w:p w14:paraId="751E758C" w14:textId="44B8807D" w:rsidR="00927548" w:rsidRPr="00627C2C" w:rsidRDefault="00927548" w:rsidP="3224A463">
      <w:pPr>
        <w:pStyle w:val="NormalWeb"/>
        <w:rPr>
          <w:rFonts w:asciiTheme="minorHAnsi" w:hAnsiTheme="minorHAnsi" w:cstheme="minorBidi"/>
          <w:sz w:val="22"/>
          <w:szCs w:val="22"/>
        </w:rPr>
      </w:pPr>
      <w:r w:rsidRPr="3224A463">
        <w:rPr>
          <w:rFonts w:asciiTheme="minorHAnsi" w:hAnsiTheme="minorHAnsi" w:cstheme="minorBidi"/>
          <w:sz w:val="22"/>
          <w:szCs w:val="22"/>
        </w:rPr>
        <w:t>Capstone: The Capstone to BA ARTS</w:t>
      </w:r>
      <w:r w:rsidR="00E608C2" w:rsidRPr="3224A463">
        <w:rPr>
          <w:rFonts w:asciiTheme="minorHAnsi" w:hAnsiTheme="minorHAnsi" w:cstheme="minorBidi"/>
          <w:sz w:val="22"/>
          <w:szCs w:val="22"/>
        </w:rPr>
        <w:t>S</w:t>
      </w:r>
      <w:r w:rsidRPr="3224A463">
        <w:rPr>
          <w:rFonts w:asciiTheme="minorHAnsi" w:hAnsiTheme="minorHAnsi" w:cstheme="minorBidi"/>
          <w:sz w:val="22"/>
          <w:szCs w:val="22"/>
        </w:rPr>
        <w:t>CI 4900 course is a 4 credit hour</w:t>
      </w:r>
      <w:r w:rsidR="506498FA" w:rsidRPr="3224A463">
        <w:rPr>
          <w:rFonts w:asciiTheme="minorHAnsi" w:hAnsiTheme="minorHAnsi" w:cstheme="minorBidi"/>
          <w:sz w:val="22"/>
          <w:szCs w:val="22"/>
        </w:rPr>
        <w:t xml:space="preserve"> </w:t>
      </w:r>
      <w:r w:rsidR="506498FA" w:rsidRPr="00937DC3">
        <w:rPr>
          <w:rFonts w:asciiTheme="minorHAnsi" w:hAnsiTheme="minorHAnsi" w:cstheme="minorBidi"/>
          <w:sz w:val="22"/>
          <w:szCs w:val="22"/>
        </w:rPr>
        <w:t>high impact practice</w:t>
      </w:r>
      <w:r w:rsidRPr="3224A463">
        <w:rPr>
          <w:rFonts w:asciiTheme="minorHAnsi" w:hAnsiTheme="minorHAnsi" w:cstheme="minorBidi"/>
          <w:sz w:val="22"/>
          <w:szCs w:val="22"/>
        </w:rPr>
        <w:t xml:space="preserve"> experience that will prompt students to reflect on their experience within the</w:t>
      </w:r>
      <w:r w:rsidR="00151EB7" w:rsidRPr="3224A463">
        <w:rPr>
          <w:rFonts w:asciiTheme="minorHAnsi" w:hAnsiTheme="minorHAnsi" w:cstheme="minorBidi"/>
          <w:sz w:val="22"/>
          <w:szCs w:val="22"/>
        </w:rPr>
        <w:t xml:space="preserve"> degree</w:t>
      </w:r>
      <w:r w:rsidRPr="3224A463">
        <w:rPr>
          <w:rFonts w:asciiTheme="minorHAnsi" w:hAnsiTheme="minorHAnsi" w:cstheme="minorBidi"/>
          <w:sz w:val="22"/>
          <w:szCs w:val="22"/>
        </w:rPr>
        <w:t>, connecting the goals of the program to their personal goals and experiences by asking students to articulate and evidence their skills and the ways in which they transfer to their desired futures in a variety of contexts. Students will critically reflect on knowledge production across disciplines and demonstrate the affordances of interdisciplinary inquiry.  Students can expect to present findings on their interdisciplinary research into a contemporary challenge as well as develop a portfolio of their work to indicate a unique, compelling, coherent professional identity.</w:t>
      </w:r>
      <w:r w:rsidR="14E6D54E" w:rsidRPr="3224A463">
        <w:rPr>
          <w:rFonts w:asciiTheme="minorHAnsi" w:hAnsiTheme="minorHAnsi" w:cstheme="minorBidi"/>
          <w:sz w:val="22"/>
          <w:szCs w:val="22"/>
        </w:rPr>
        <w:t xml:space="preserve">  Importantly, part of this course will include interactions with the </w:t>
      </w:r>
      <w:r w:rsidR="14E6D54E" w:rsidRPr="3224A463">
        <w:rPr>
          <w:rFonts w:asciiTheme="minorHAnsi" w:hAnsiTheme="minorHAnsi" w:cstheme="minorBidi"/>
          <w:sz w:val="22"/>
          <w:szCs w:val="22"/>
        </w:rPr>
        <w:lastRenderedPageBreak/>
        <w:t>college’s Center for Career and Professional Success.   The purpose of this is to provid</w:t>
      </w:r>
      <w:r w:rsidR="783111AE" w:rsidRPr="3224A463">
        <w:rPr>
          <w:rFonts w:asciiTheme="minorHAnsi" w:hAnsiTheme="minorHAnsi" w:cstheme="minorBidi"/>
          <w:sz w:val="22"/>
          <w:szCs w:val="22"/>
        </w:rPr>
        <w:t>e</w:t>
      </w:r>
      <w:r w:rsidR="14E6D54E" w:rsidRPr="3224A463">
        <w:rPr>
          <w:rFonts w:asciiTheme="minorHAnsi" w:hAnsiTheme="minorHAnsi" w:cstheme="minorBidi"/>
          <w:sz w:val="22"/>
          <w:szCs w:val="22"/>
        </w:rPr>
        <w:t xml:space="preserve"> </w:t>
      </w:r>
      <w:proofErr w:type="gramStart"/>
      <w:r w:rsidR="14E6D54E" w:rsidRPr="3224A463">
        <w:rPr>
          <w:rFonts w:asciiTheme="minorHAnsi" w:hAnsiTheme="minorHAnsi" w:cstheme="minorBidi"/>
          <w:sz w:val="22"/>
          <w:szCs w:val="22"/>
        </w:rPr>
        <w:t>students</w:t>
      </w:r>
      <w:proofErr w:type="gramEnd"/>
      <w:r w:rsidR="14E6D54E" w:rsidRPr="3224A463">
        <w:rPr>
          <w:rFonts w:asciiTheme="minorHAnsi" w:hAnsiTheme="minorHAnsi" w:cstheme="minorBidi"/>
          <w:sz w:val="22"/>
          <w:szCs w:val="22"/>
        </w:rPr>
        <w:t xml:space="preserve"> the opportunity to think </w:t>
      </w:r>
      <w:r w:rsidR="52DA7293" w:rsidRPr="3224A463">
        <w:rPr>
          <w:rFonts w:asciiTheme="minorHAnsi" w:hAnsiTheme="minorHAnsi" w:cstheme="minorBidi"/>
          <w:sz w:val="22"/>
          <w:szCs w:val="22"/>
        </w:rPr>
        <w:t>about</w:t>
      </w:r>
      <w:r w:rsidR="14E6D54E" w:rsidRPr="3224A463">
        <w:rPr>
          <w:rFonts w:asciiTheme="minorHAnsi" w:hAnsiTheme="minorHAnsi" w:cstheme="minorBidi"/>
          <w:sz w:val="22"/>
          <w:szCs w:val="22"/>
        </w:rPr>
        <w:t xml:space="preserve"> how their degree aligns with their chosen career path AND to offer the support so that they can</w:t>
      </w:r>
      <w:r w:rsidR="1875C228" w:rsidRPr="3224A463">
        <w:rPr>
          <w:rFonts w:asciiTheme="minorHAnsi" w:hAnsiTheme="minorHAnsi" w:cstheme="minorBidi"/>
          <w:sz w:val="22"/>
          <w:szCs w:val="22"/>
        </w:rPr>
        <w:t xml:space="preserve"> access those careers.  The Center has an excellent track record of both </w:t>
      </w:r>
      <w:r w:rsidR="7CE73243" w:rsidRPr="3224A463">
        <w:rPr>
          <w:rFonts w:asciiTheme="minorHAnsi" w:hAnsiTheme="minorHAnsi" w:cstheme="minorBidi"/>
          <w:sz w:val="22"/>
          <w:szCs w:val="22"/>
        </w:rPr>
        <w:t>equipping</w:t>
      </w:r>
      <w:r w:rsidR="1875C228" w:rsidRPr="3224A463">
        <w:rPr>
          <w:rFonts w:asciiTheme="minorHAnsi" w:hAnsiTheme="minorHAnsi" w:cstheme="minorBidi"/>
          <w:sz w:val="22"/>
          <w:szCs w:val="22"/>
        </w:rPr>
        <w:t xml:space="preserve"> students with the skills and </w:t>
      </w:r>
      <w:r w:rsidR="33FEDE2D" w:rsidRPr="3224A463">
        <w:rPr>
          <w:rFonts w:asciiTheme="minorHAnsi" w:hAnsiTheme="minorHAnsi" w:cstheme="minorBidi"/>
          <w:sz w:val="22"/>
          <w:szCs w:val="22"/>
        </w:rPr>
        <w:t>knowledge</w:t>
      </w:r>
      <w:r w:rsidR="1875C228" w:rsidRPr="3224A463">
        <w:rPr>
          <w:rFonts w:asciiTheme="minorHAnsi" w:hAnsiTheme="minorHAnsi" w:cstheme="minorBidi"/>
          <w:sz w:val="22"/>
          <w:szCs w:val="22"/>
        </w:rPr>
        <w:t xml:space="preserve"> needed to be successful in </w:t>
      </w:r>
      <w:r w:rsidR="1BA71C30" w:rsidRPr="3224A463">
        <w:rPr>
          <w:rFonts w:asciiTheme="minorHAnsi" w:hAnsiTheme="minorHAnsi" w:cstheme="minorBidi"/>
          <w:sz w:val="22"/>
          <w:szCs w:val="22"/>
        </w:rPr>
        <w:t>the</w:t>
      </w:r>
      <w:r w:rsidR="1875C228" w:rsidRPr="3224A463">
        <w:rPr>
          <w:rFonts w:asciiTheme="minorHAnsi" w:hAnsiTheme="minorHAnsi" w:cstheme="minorBidi"/>
          <w:sz w:val="22"/>
          <w:szCs w:val="22"/>
        </w:rPr>
        <w:t xml:space="preserve"> workplace and the industry connections to help our students find desirable jobs.  </w:t>
      </w:r>
    </w:p>
    <w:p w14:paraId="7729FF80" w14:textId="77777777" w:rsidR="007A5D5E" w:rsidRPr="00627C2C" w:rsidRDefault="007A5D5E" w:rsidP="324DFAFD">
      <w:pPr>
        <w:rPr>
          <w:rFonts w:cstheme="minorHAnsi"/>
          <w:b/>
          <w:bCs/>
        </w:rPr>
      </w:pPr>
    </w:p>
    <w:p w14:paraId="1A91F0A5" w14:textId="77777777" w:rsidR="00C8162D" w:rsidRDefault="00C8162D">
      <w:pPr>
        <w:rPr>
          <w:b/>
          <w:bCs/>
        </w:rPr>
      </w:pPr>
      <w:r>
        <w:rPr>
          <w:b/>
          <w:bCs/>
        </w:rPr>
        <w:br w:type="page"/>
      </w:r>
    </w:p>
    <w:p w14:paraId="1AA4E5FD" w14:textId="020B3123" w:rsidR="00AF5E94" w:rsidRPr="00CA6FF9" w:rsidRDefault="48D45A8A" w:rsidP="324DFAFD">
      <w:pPr>
        <w:rPr>
          <w:b/>
          <w:bCs/>
        </w:rPr>
      </w:pPr>
      <w:r w:rsidRPr="05E09960">
        <w:rPr>
          <w:b/>
          <w:bCs/>
        </w:rPr>
        <w:lastRenderedPageBreak/>
        <w:t>Minimum Requirements for Admi</w:t>
      </w:r>
      <w:r w:rsidR="1FDBC341" w:rsidRPr="05E09960">
        <w:rPr>
          <w:b/>
          <w:bCs/>
        </w:rPr>
        <w:t>ssion</w:t>
      </w:r>
    </w:p>
    <w:p w14:paraId="0B476E28" w14:textId="294D589F" w:rsidR="00071357" w:rsidRDefault="00071357" w:rsidP="2D6E8F30">
      <w:r>
        <w:t>The targeted population of students for this program</w:t>
      </w:r>
      <w:r w:rsidR="00A627F0">
        <w:t xml:space="preserve"> are</w:t>
      </w:r>
      <w:r>
        <w:t xml:space="preserve"> those that have </w:t>
      </w:r>
      <w:proofErr w:type="gramStart"/>
      <w:r>
        <w:t xml:space="preserve">stopped </w:t>
      </w:r>
      <w:r w:rsidR="007D6199">
        <w:t>of</w:t>
      </w:r>
      <w:proofErr w:type="gramEnd"/>
      <w:r w:rsidR="007D6199">
        <w:t xml:space="preserve"> college for some </w:t>
      </w:r>
      <w:proofErr w:type="gramStart"/>
      <w:r w:rsidR="007D6199">
        <w:t>period of time</w:t>
      </w:r>
      <w:proofErr w:type="gramEnd"/>
      <w:r w:rsidR="007D6199">
        <w:t xml:space="preserve"> (ideally at least three years) and are interested in returning to higher education and completing their BA degree.  </w:t>
      </w:r>
      <w:r w:rsidR="003A1098">
        <w:t>It is important to note that</w:t>
      </w:r>
      <w:r w:rsidR="009F6971">
        <w:t xml:space="preserve"> this program is not available for NFYS students; it will not be listed on the common application</w:t>
      </w:r>
      <w:r w:rsidR="00E40748">
        <w:t xml:space="preserve"> for entering NFYS students, nor will students</w:t>
      </w:r>
      <w:r w:rsidR="003A1098">
        <w:t xml:space="preserve"> in this </w:t>
      </w:r>
      <w:r w:rsidR="00DC1A4E">
        <w:t>population</w:t>
      </w:r>
      <w:r w:rsidR="00E40748">
        <w:t xml:space="preserve"> be allowed to major change into this degree program (</w:t>
      </w:r>
      <w:r w:rsidR="00883ABF">
        <w:t>the college will explore allowing petitions for such changes in extreme cases of need).</w:t>
      </w:r>
    </w:p>
    <w:p w14:paraId="4720D7E0" w14:textId="23CFA96B" w:rsidR="00430910" w:rsidRDefault="005B163B" w:rsidP="2D6E8F30">
      <w:r>
        <w:t>OSU’s admission policy is to admit any transfer student with 30 or more credit hours earned post-baccalaureate with a minimum of a 2.0 GPA.</w:t>
      </w:r>
      <w:r>
        <w:rPr>
          <w:rStyle w:val="FootnoteReference"/>
        </w:rPr>
        <w:footnoteReference w:id="5"/>
      </w:r>
      <w:r>
        <w:t xml:space="preserve">  </w:t>
      </w:r>
      <w:r w:rsidR="001F23F4">
        <w:t xml:space="preserve">Over the past 11 years the college has </w:t>
      </w:r>
      <w:r w:rsidR="007A637A">
        <w:t xml:space="preserve">enrolled, on average, 839 transfer students a year, with that number declining into </w:t>
      </w:r>
      <w:r w:rsidR="00B61C62">
        <w:t>the low to mid 700</w:t>
      </w:r>
      <w:proofErr w:type="gramStart"/>
      <w:r w:rsidR="00B61C62">
        <w:t>s the</w:t>
      </w:r>
      <w:proofErr w:type="gramEnd"/>
      <w:r w:rsidR="00B61C62">
        <w:t xml:space="preserve"> past five years</w:t>
      </w:r>
      <w:r w:rsidR="00F33217">
        <w:t xml:space="preserve">.  </w:t>
      </w:r>
      <w:proofErr w:type="gramStart"/>
      <w:r w:rsidR="00F33217">
        <w:t>Because</w:t>
      </w:r>
      <w:proofErr w:type="gramEnd"/>
      <w:r w:rsidR="00F33217">
        <w:t xml:space="preserve"> the</w:t>
      </w:r>
      <w:r w:rsidR="00EA4972">
        <w:t xml:space="preserve"> potential for such students to </w:t>
      </w:r>
      <w:r w:rsidR="006D4389">
        <w:t xml:space="preserve">select this degree program, the college is working with both Strategic </w:t>
      </w:r>
      <w:r w:rsidR="004A6946">
        <w:t>Enrollment</w:t>
      </w:r>
      <w:r w:rsidR="006D4389">
        <w:t xml:space="preserve"> Management</w:t>
      </w:r>
      <w:r w:rsidR="004A6946">
        <w:t xml:space="preserve"> (SEM)</w:t>
      </w:r>
      <w:r w:rsidR="006D4389">
        <w:t xml:space="preserve"> and OSO to </w:t>
      </w:r>
      <w:r w:rsidR="0056399D">
        <w:t>ensure that the admitted student population aligns with the goals of the program, students interested in returning to higher education after some significant period of disengagement</w:t>
      </w:r>
      <w:r w:rsidR="0040124F">
        <w:t xml:space="preserve">, and not </w:t>
      </w:r>
      <w:r w:rsidR="00966DD3">
        <w:t>students transferring</w:t>
      </w:r>
      <w:r w:rsidR="00414124">
        <w:t xml:space="preserve"> directly</w:t>
      </w:r>
      <w:r w:rsidR="00966DD3">
        <w:t xml:space="preserve"> from another institution</w:t>
      </w:r>
      <w:r w:rsidR="0056399D">
        <w:t xml:space="preserve">.  </w:t>
      </w:r>
      <w:r w:rsidR="009647F2">
        <w:t xml:space="preserve">This will happen in </w:t>
      </w:r>
      <w:proofErr w:type="gramStart"/>
      <w:r w:rsidR="009647F2">
        <w:t>a number of</w:t>
      </w:r>
      <w:proofErr w:type="gramEnd"/>
      <w:r w:rsidR="009647F2">
        <w:t xml:space="preserve"> ways.  First, the college is working closely with OSO and its </w:t>
      </w:r>
      <w:r w:rsidR="00966DD3">
        <w:t>marketing</w:t>
      </w:r>
      <w:r w:rsidR="009647F2">
        <w:t xml:space="preserve"> team to ensure that the </w:t>
      </w:r>
      <w:r w:rsidR="004A6946">
        <w:t xml:space="preserve">message for prospective students </w:t>
      </w:r>
      <w:r w:rsidR="00966DD3">
        <w:t>emphasizes</w:t>
      </w:r>
      <w:r w:rsidR="004A6946">
        <w:t xml:space="preserve"> the</w:t>
      </w:r>
      <w:r w:rsidR="00966DD3">
        <w:t xml:space="preserve"> unique</w:t>
      </w:r>
      <w:r w:rsidR="004A6946">
        <w:t xml:space="preserve"> nature of this program and its intended goal of providing pathway for stopped out students to return and complete their degree</w:t>
      </w:r>
      <w:r w:rsidR="00414124">
        <w:t xml:space="preserve"> are some </w:t>
      </w:r>
      <w:proofErr w:type="gramStart"/>
      <w:r w:rsidR="00414124">
        <w:t>time</w:t>
      </w:r>
      <w:proofErr w:type="gramEnd"/>
      <w:r w:rsidR="00414124">
        <w:t xml:space="preserve"> away from higher education</w:t>
      </w:r>
      <w:r w:rsidR="004A6946">
        <w:t xml:space="preserve">.  This message will also highlight the “traditional” ASC options available to students who are transferring from other institutions. </w:t>
      </w:r>
      <w:r w:rsidR="00D51927">
        <w:t xml:space="preserve">  The college will also engage with leaders from ASC’s biggest transfer partner, Columbus State Community College, to </w:t>
      </w:r>
      <w:r w:rsidR="00DF500C">
        <w:t xml:space="preserve">highlight </w:t>
      </w:r>
      <w:r w:rsidR="00D51927">
        <w:t xml:space="preserve">the existing preferred pathways into the college’s </w:t>
      </w:r>
      <w:r w:rsidR="00A61E10">
        <w:t>academic programs</w:t>
      </w:r>
      <w:r w:rsidR="00DF500C">
        <w:t xml:space="preserve"> available for their students wishing to earn a </w:t>
      </w:r>
      <w:proofErr w:type="gramStart"/>
      <w:r w:rsidR="00DF500C">
        <w:t>Bachelor’s</w:t>
      </w:r>
      <w:proofErr w:type="gramEnd"/>
      <w:r w:rsidR="00DF500C">
        <w:t xml:space="preserve"> degree</w:t>
      </w:r>
      <w:r w:rsidR="00A61E10">
        <w:t>.</w:t>
      </w:r>
      <w:r w:rsidR="00D7750A">
        <w:rPr>
          <w:rStyle w:val="FootnoteReference"/>
        </w:rPr>
        <w:footnoteReference w:id="6"/>
      </w:r>
    </w:p>
    <w:p w14:paraId="12F206B2" w14:textId="6F8215AD" w:rsidR="0046492C" w:rsidRDefault="00D46447" w:rsidP="2D6E8F30">
      <w:r>
        <w:t xml:space="preserve">Second, the </w:t>
      </w:r>
      <w:r w:rsidR="00DF500C">
        <w:t>college has engaged</w:t>
      </w:r>
      <w:r>
        <w:t xml:space="preserve"> with SEM</w:t>
      </w:r>
      <w:r w:rsidR="25221F88">
        <w:t xml:space="preserve"> and OSO</w:t>
      </w:r>
      <w:r>
        <w:t xml:space="preserve"> to </w:t>
      </w:r>
      <w:r w:rsidR="00EE3EFB">
        <w:t xml:space="preserve">ensure that enrollment in this program is limited </w:t>
      </w:r>
      <w:r w:rsidR="0046492C">
        <w:t xml:space="preserve">to </w:t>
      </w:r>
      <w:r w:rsidR="00EE3EFB">
        <w:t xml:space="preserve">the </w:t>
      </w:r>
      <w:proofErr w:type="gramStart"/>
      <w:r w:rsidR="00EE3EFB">
        <w:t>stopped out</w:t>
      </w:r>
      <w:proofErr w:type="gramEnd"/>
      <w:r w:rsidR="00EE3EFB">
        <w:t xml:space="preserve"> student population </w:t>
      </w:r>
      <w:r w:rsidR="0046492C">
        <w:t>outlined abov</w:t>
      </w:r>
      <w:r w:rsidR="00C14C97">
        <w:t xml:space="preserve">e.  </w:t>
      </w:r>
      <w:r w:rsidR="0063053D">
        <w:t>The college is currently exploring the possibility of</w:t>
      </w:r>
      <w:r w:rsidR="00C14C97">
        <w:t xml:space="preserve"> placing a cap on the size of the program </w:t>
      </w:r>
      <w:r w:rsidR="007656ED">
        <w:t>to review applications and target</w:t>
      </w:r>
      <w:r w:rsidR="00C14C97">
        <w:t xml:space="preserve"> </w:t>
      </w:r>
      <w:proofErr w:type="gramStart"/>
      <w:r w:rsidR="007656ED">
        <w:t>stopped out</w:t>
      </w:r>
      <w:proofErr w:type="gramEnd"/>
      <w:r w:rsidR="007656ED">
        <w:t xml:space="preserve"> students</w:t>
      </w:r>
      <w:r w:rsidR="0063053D">
        <w:t xml:space="preserve">.  </w:t>
      </w:r>
      <w:r w:rsidR="00CD3148">
        <w:t xml:space="preserve">Students who do not meet the eligibility requirement will receive personalized </w:t>
      </w:r>
      <w:proofErr w:type="gramStart"/>
      <w:r w:rsidR="00CD3148">
        <w:t>advising</w:t>
      </w:r>
      <w:proofErr w:type="gramEnd"/>
      <w:r w:rsidR="00CD3148">
        <w:t xml:space="preserve"> to identify the specific OSU program that best fits their academic and career goals.  </w:t>
      </w:r>
      <w:r w:rsidR="003012E8">
        <w:t xml:space="preserve">Because the program will be limited in size initially, the college will be able to monitor </w:t>
      </w:r>
      <w:r w:rsidR="00FB0CA9">
        <w:t xml:space="preserve">enrollment trends to determine how the admissions process is working and </w:t>
      </w:r>
      <w:r w:rsidR="00917326">
        <w:t>that the funnel of students into the program represents the intended population.</w:t>
      </w:r>
      <w:r w:rsidR="00FB0CA9">
        <w:t xml:space="preserve"> The college can give regular updates to ASCC regarding how </w:t>
      </w:r>
      <w:r w:rsidR="0077580A">
        <w:t xml:space="preserve">effectively the program is </w:t>
      </w:r>
      <w:r w:rsidR="00DC1A4E">
        <w:t xml:space="preserve">recruiting the </w:t>
      </w:r>
      <w:r w:rsidR="00917326">
        <w:t>targeted</w:t>
      </w:r>
      <w:r w:rsidR="00DC1A4E">
        <w:t xml:space="preserve"> student population</w:t>
      </w:r>
      <w:r w:rsidR="00FB0CA9">
        <w:t xml:space="preserve">. </w:t>
      </w:r>
    </w:p>
    <w:p w14:paraId="5264947E" w14:textId="0356BD79" w:rsidR="5E98E975" w:rsidRDefault="5E98E975">
      <w:r>
        <w:t xml:space="preserve">The recommendation is to implement admission to the program in stages. In the first year, only </w:t>
      </w:r>
      <w:proofErr w:type="gramStart"/>
      <w:r>
        <w:t>stop outs</w:t>
      </w:r>
      <w:proofErr w:type="gramEnd"/>
      <w:r>
        <w:t xml:space="preserve"> would be eligible for readmission and enrollment. The process would be managed through the college </w:t>
      </w:r>
      <w:r>
        <w:lastRenderedPageBreak/>
        <w:t>and OSO; no admissions application is needed as it would follow Ohio State’s established protocols for re-enrollment of students. These students would be subject to any readmission criteria.</w:t>
      </w:r>
    </w:p>
    <w:p w14:paraId="58917B5A" w14:textId="37F5CDB7" w:rsidR="5E98E975" w:rsidRDefault="5E98E975" w:rsidP="387D00B0">
      <w:r>
        <w:t>After the 2nd year, and there is more experience with enrollment patterns, the college would decide if enrollment could be expanded to external transfers. In that case, the option to apply to this program would be added to the undergraduate admissions transfer application, beginning in August. The criteria for admission would follow the established criteria, requiring students to earh at least 30 semester hours post high school graduation with at least a 2.0 gpa.</w:t>
      </w:r>
    </w:p>
    <w:p w14:paraId="0B982B67" w14:textId="32825E6E" w:rsidR="387D00B0" w:rsidRDefault="387D00B0"/>
    <w:p w14:paraId="4920258B" w14:textId="5976215F" w:rsidR="00DA5CE3" w:rsidRDefault="0055465E" w:rsidP="2D6E8F30">
      <w:r>
        <w:t>Given Ohio State’s effort to recruit and support military conn</w:t>
      </w:r>
      <w:r w:rsidR="00CE49C7">
        <w:t>ected students, th</w:t>
      </w:r>
      <w:r w:rsidR="00C132BA">
        <w:t xml:space="preserve">e stop-out </w:t>
      </w:r>
      <w:r w:rsidR="0039654F">
        <w:t>expectation</w:t>
      </w:r>
      <w:r w:rsidR="00E8310A">
        <w:t xml:space="preserve"> will be waived for that student population</w:t>
      </w:r>
      <w:r w:rsidR="00C97161">
        <w:t xml:space="preserve"> (specifically</w:t>
      </w:r>
      <w:r w:rsidR="00E827BA">
        <w:t xml:space="preserve"> those currently serving in the military or their spouses).  This </w:t>
      </w:r>
      <w:r w:rsidR="00AD44FB">
        <w:t xml:space="preserve">exemption </w:t>
      </w:r>
      <w:r w:rsidR="00E827BA">
        <w:t>does not extend to</w:t>
      </w:r>
      <w:r w:rsidR="004A5FCB">
        <w:t xml:space="preserve"> </w:t>
      </w:r>
      <w:r w:rsidR="001D67D0">
        <w:t xml:space="preserve">current </w:t>
      </w:r>
      <w:r w:rsidR="00E2710C">
        <w:t xml:space="preserve">and NFYS </w:t>
      </w:r>
      <w:r w:rsidR="001D67D0">
        <w:t xml:space="preserve">OSU military-connected students (the college is working on other, related initiatives to serve </w:t>
      </w:r>
      <w:r w:rsidR="00497408">
        <w:t>the needs of this</w:t>
      </w:r>
      <w:r w:rsidR="001D67D0">
        <w:t xml:space="preserve"> </w:t>
      </w:r>
      <w:proofErr w:type="gramStart"/>
      <w:r w:rsidR="001D67D0">
        <w:t>particular population</w:t>
      </w:r>
      <w:proofErr w:type="gramEnd"/>
      <w:r w:rsidR="007055A2">
        <w:t>, and many of the online courses in the program could serve this student population</w:t>
      </w:r>
      <w:r w:rsidR="001D67D0">
        <w:t xml:space="preserve">).  </w:t>
      </w:r>
    </w:p>
    <w:p w14:paraId="5CA2563A" w14:textId="50D65F17" w:rsidR="003270E8" w:rsidRDefault="00D81820" w:rsidP="324DFAFD">
      <w:r>
        <w:t>Returning</w:t>
      </w:r>
      <w:r w:rsidR="23739A49">
        <w:t xml:space="preserve"> students with more than 90 credit hours will be encouraged to work with an existing program to complete their degree.</w:t>
      </w:r>
      <w:r>
        <w:t xml:space="preserve">  </w:t>
      </w:r>
      <w:r w:rsidR="00B52A44">
        <w:t xml:space="preserve">If those students wish to complete the online BA degree, they will need </w:t>
      </w:r>
      <w:r w:rsidR="001078EE">
        <w:t xml:space="preserve">to </w:t>
      </w:r>
      <w:r w:rsidR="007741CE">
        <w:t>earn</w:t>
      </w:r>
      <w:r w:rsidR="001078EE">
        <w:t xml:space="preserve"> 30 hours of OSU specific credit, as required by OSU policy</w:t>
      </w:r>
      <w:r w:rsidR="007741CE">
        <w:t>, to graduate from Ohio State.</w:t>
      </w:r>
    </w:p>
    <w:p w14:paraId="7ED7ACAC" w14:textId="70B12729" w:rsidR="007715AB" w:rsidRDefault="007715AB" w:rsidP="324DFAFD">
      <w:r>
        <w:t xml:space="preserve">Given these specific admittance criteria, the college has already begun working with </w:t>
      </w:r>
      <w:r w:rsidR="002B2F75">
        <w:t>SEM and OSO</w:t>
      </w:r>
      <w:r>
        <w:t xml:space="preserve"> for this program in anticipation of an AU 26 launch.  </w:t>
      </w:r>
    </w:p>
    <w:p w14:paraId="3074B623" w14:textId="77777777" w:rsidR="004629FC" w:rsidRDefault="004629FC" w:rsidP="324DFAFD"/>
    <w:p w14:paraId="2C60B4B8" w14:textId="0679AF0A" w:rsidR="00CA6FF9" w:rsidRDefault="59E1A307" w:rsidP="00CA6FF9">
      <w:pPr>
        <w:pStyle w:val="ListParagraph"/>
        <w:numPr>
          <w:ilvl w:val="0"/>
          <w:numId w:val="13"/>
        </w:numPr>
        <w:rPr>
          <w:b/>
          <w:bCs/>
        </w:rPr>
      </w:pPr>
      <w:r w:rsidRPr="3DA46883">
        <w:rPr>
          <w:b/>
          <w:bCs/>
        </w:rPr>
        <w:t>Administrative Program</w:t>
      </w:r>
    </w:p>
    <w:p w14:paraId="23977E04" w14:textId="7E62A678" w:rsidR="341908A9" w:rsidRDefault="341908A9">
      <w:r>
        <w:t>The program will</w:t>
      </w:r>
      <w:r w:rsidR="5B1E2D09">
        <w:t xml:space="preserve"> be</w:t>
      </w:r>
      <w:r>
        <w:t xml:space="preserve"> </w:t>
      </w:r>
      <w:r w:rsidR="2F5B52C0">
        <w:t xml:space="preserve">conducted jointly between </w:t>
      </w:r>
      <w:r w:rsidR="0F44E44E">
        <w:t>ASC and OSO</w:t>
      </w:r>
      <w:r w:rsidR="2F5B52C0">
        <w:t xml:space="preserve">.  </w:t>
      </w:r>
      <w:r w:rsidR="73DB6C3A">
        <w:t>ASC</w:t>
      </w:r>
      <w:r w:rsidR="2F5B52C0">
        <w:t xml:space="preserve"> will </w:t>
      </w:r>
      <w:r w:rsidR="79A679F9">
        <w:t xml:space="preserve">develop and maintain the program, including regular assessment, revision, and program management, </w:t>
      </w:r>
      <w:r w:rsidR="2F5B52C0">
        <w:t xml:space="preserve">provide courses for the program and advising support for the students in the program.  </w:t>
      </w:r>
      <w:r w:rsidR="44D285AD">
        <w:t>This will include:</w:t>
      </w:r>
    </w:p>
    <w:p w14:paraId="63AFBFA6" w14:textId="66A74D4D" w:rsidR="44D285AD" w:rsidRDefault="44D285AD" w:rsidP="4479A816">
      <w:pPr>
        <w:pStyle w:val="ListParagraph"/>
        <w:numPr>
          <w:ilvl w:val="0"/>
          <w:numId w:val="2"/>
        </w:numPr>
      </w:pPr>
      <w:r>
        <w:t>Continued support from the college’s Office of Distance Education</w:t>
      </w:r>
      <w:r w:rsidR="30613FF8">
        <w:t xml:space="preserve"> </w:t>
      </w:r>
    </w:p>
    <w:p w14:paraId="77B7A22A" w14:textId="388BAE19" w:rsidR="64674505" w:rsidRDefault="64674505" w:rsidP="1E6043CD">
      <w:pPr>
        <w:pStyle w:val="ListParagraph"/>
        <w:numPr>
          <w:ilvl w:val="0"/>
          <w:numId w:val="2"/>
        </w:numPr>
      </w:pPr>
      <w:r w:rsidRPr="1E6043CD">
        <w:rPr>
          <w:rFonts w:ascii="Calibri" w:eastAsia="Calibri" w:hAnsi="Calibri" w:cs="Calibri"/>
          <w:color w:val="000000" w:themeColor="text1"/>
        </w:rPr>
        <w:t xml:space="preserve">High touch advising support to provide </w:t>
      </w:r>
      <w:proofErr w:type="gramStart"/>
      <w:r w:rsidRPr="1E6043CD">
        <w:rPr>
          <w:rFonts w:ascii="Calibri" w:eastAsia="Calibri" w:hAnsi="Calibri" w:cs="Calibri"/>
          <w:color w:val="000000" w:themeColor="text1"/>
        </w:rPr>
        <w:t>students</w:t>
      </w:r>
      <w:proofErr w:type="gramEnd"/>
      <w:r w:rsidRPr="1E6043CD">
        <w:rPr>
          <w:rFonts w:ascii="Calibri" w:eastAsia="Calibri" w:hAnsi="Calibri" w:cs="Calibri"/>
          <w:color w:val="000000" w:themeColor="text1"/>
        </w:rPr>
        <w:t xml:space="preserve"> guidance about course selection that aligns with their professional and personal goals.  The college will ensure that the program has an experienced dedicated advisor with an understanding of the College, transfer credits, and a commitment to the value of interdisciplinary learning.  As the program grows, the College anticipates hiring additional advising staff.</w:t>
      </w:r>
    </w:p>
    <w:p w14:paraId="6BC9673E" w14:textId="2032463D" w:rsidR="44D285AD" w:rsidRDefault="44D285AD" w:rsidP="4479A816">
      <w:pPr>
        <w:pStyle w:val="ListParagraph"/>
        <w:numPr>
          <w:ilvl w:val="0"/>
          <w:numId w:val="2"/>
        </w:numPr>
      </w:pPr>
      <w:r>
        <w:t xml:space="preserve">Staffing for the </w:t>
      </w:r>
      <w:r w:rsidR="32DCAE32">
        <w:t>introduction</w:t>
      </w:r>
      <w:r>
        <w:t xml:space="preserve"> and capstone courses.  Part of this staff support, </w:t>
      </w:r>
      <w:r w:rsidR="55DA284C">
        <w:t>particularly</w:t>
      </w:r>
      <w:r>
        <w:t xml:space="preserve"> </w:t>
      </w:r>
      <w:r w:rsidR="24554004">
        <w:t>around</w:t>
      </w:r>
      <w:r>
        <w:t xml:space="preserve"> career readiness, will</w:t>
      </w:r>
      <w:r w:rsidR="54A613F2">
        <w:t xml:space="preserve"> come from the College’s Center on Career and Professional Success.  The</w:t>
      </w:r>
      <w:r w:rsidR="1DA0581A">
        <w:t xml:space="preserve"> primary instructors for the introduction and capstone courses will be existing teaching faculty from the college.  These faculty will work closely wi</w:t>
      </w:r>
      <w:r w:rsidR="7206EC29">
        <w:t>th the program’s advisor, O</w:t>
      </w:r>
      <w:r w:rsidR="021DD87C">
        <w:t>ffice of Distance Education</w:t>
      </w:r>
      <w:r w:rsidR="7206EC29">
        <w:t>, and assessment staff to ensure that both the introduction and capstone courses are meeting the needs of the students in the program.</w:t>
      </w:r>
      <w:r w:rsidR="4F7C8FD3">
        <w:t xml:space="preserve">  </w:t>
      </w:r>
      <w:r w:rsidR="57D1EDF0">
        <w:t>As the program grows the college will build a team of instructors to support these courses.  This team will have a lead staff instructor that</w:t>
      </w:r>
      <w:r w:rsidR="40DB6508">
        <w:t xml:space="preserve"> will select </w:t>
      </w:r>
      <w:r w:rsidR="12BCA21E">
        <w:t xml:space="preserve">individuals </w:t>
      </w:r>
      <w:r w:rsidR="40DB6508">
        <w:t>to be part of the program and develop tools to train these instructors.  This staff membe</w:t>
      </w:r>
      <w:r w:rsidR="6643D40C">
        <w:t xml:space="preserve">r, along with the lead advisor for the program, will serve as the primary contact for </w:t>
      </w:r>
      <w:r w:rsidR="6643D40C">
        <w:lastRenderedPageBreak/>
        <w:t>student support issues</w:t>
      </w:r>
      <w:r w:rsidR="145149D4">
        <w:t xml:space="preserve">.  </w:t>
      </w:r>
      <w:r w:rsidR="4F7C8FD3">
        <w:t>The college is committed to providing staffing support for the program (both instruction and advising) as it grows.</w:t>
      </w:r>
    </w:p>
    <w:p w14:paraId="4B2C074B" w14:textId="53C218D4" w:rsidR="3F524E29" w:rsidRDefault="3F524E29" w:rsidP="75608F09">
      <w:pPr>
        <w:spacing w:line="276" w:lineRule="auto"/>
        <w:rPr>
          <w:rFonts w:eastAsiaTheme="minorEastAsia"/>
        </w:rPr>
      </w:pPr>
      <w:r w:rsidRPr="75608F09">
        <w:rPr>
          <w:rFonts w:eastAsiaTheme="minorEastAsia"/>
        </w:rPr>
        <w:t>O</w:t>
      </w:r>
      <w:r w:rsidR="5A0336CE" w:rsidRPr="75608F09">
        <w:rPr>
          <w:rFonts w:eastAsiaTheme="minorEastAsia"/>
        </w:rPr>
        <w:t>SO</w:t>
      </w:r>
      <w:r w:rsidRPr="75608F09">
        <w:rPr>
          <w:rFonts w:eastAsiaTheme="minorEastAsia"/>
        </w:rPr>
        <w:t xml:space="preserve"> will provide support for the full online student lifecycle. This includes:</w:t>
      </w:r>
    </w:p>
    <w:p w14:paraId="4F59BE29" w14:textId="63BFB112" w:rsidR="3F524E29" w:rsidRDefault="3F524E29" w:rsidP="4479A816">
      <w:pPr>
        <w:pStyle w:val="ListParagraph"/>
        <w:numPr>
          <w:ilvl w:val="0"/>
          <w:numId w:val="1"/>
        </w:numPr>
        <w:spacing w:after="0" w:line="276" w:lineRule="auto"/>
        <w:rPr>
          <w:rFonts w:eastAsiaTheme="minorEastAsia"/>
        </w:rPr>
      </w:pPr>
      <w:r w:rsidRPr="4479A816">
        <w:rPr>
          <w:rFonts w:eastAsiaTheme="minorEastAsia"/>
        </w:rPr>
        <w:t>A dedicated marketing manager whose goal will be to find prospects interested in this degree through comprehensive marketing executions and research.</w:t>
      </w:r>
    </w:p>
    <w:p w14:paraId="62842D17" w14:textId="17CF2B5C" w:rsidR="3F524E29" w:rsidRDefault="3F524E29" w:rsidP="4479A816">
      <w:pPr>
        <w:pStyle w:val="ListParagraph"/>
        <w:numPr>
          <w:ilvl w:val="0"/>
          <w:numId w:val="1"/>
        </w:numPr>
        <w:spacing w:after="0" w:line="276" w:lineRule="auto"/>
        <w:rPr>
          <w:rFonts w:eastAsiaTheme="minorEastAsia"/>
        </w:rPr>
      </w:pPr>
      <w:r w:rsidRPr="4479A816">
        <w:rPr>
          <w:rFonts w:eastAsiaTheme="minorEastAsia"/>
        </w:rPr>
        <w:t xml:space="preserve">A dedicated sub team of enrollment advisors who will be knowledgeable and well-versed in the program and selling its benefits, along with Ohio State, to prospects that marketing has found.  </w:t>
      </w:r>
    </w:p>
    <w:p w14:paraId="0B2AFE59" w14:textId="3C22F736" w:rsidR="3F524E29" w:rsidRDefault="3F524E29" w:rsidP="4479A816">
      <w:pPr>
        <w:pStyle w:val="ListParagraph"/>
        <w:numPr>
          <w:ilvl w:val="0"/>
          <w:numId w:val="1"/>
        </w:numPr>
        <w:spacing w:after="0" w:line="276" w:lineRule="auto"/>
        <w:rPr>
          <w:rFonts w:eastAsiaTheme="minorEastAsia"/>
        </w:rPr>
      </w:pPr>
      <w:r w:rsidRPr="4479A816">
        <w:rPr>
          <w:rFonts w:eastAsiaTheme="minorEastAsia"/>
        </w:rPr>
        <w:t xml:space="preserve">A dedicated sub team of student support specialists who will know the program inside and out and help students with a range of services, in conjunction with college advisors, on administrative support, course registration assistance, monitoring progress and proactive communication, connecting students with any needed resources since they will likely never </w:t>
      </w:r>
      <w:r w:rsidR="00C108D0">
        <w:rPr>
          <w:rFonts w:eastAsiaTheme="minorEastAsia"/>
        </w:rPr>
        <w:t>set</w:t>
      </w:r>
      <w:r w:rsidR="00C108D0" w:rsidRPr="4479A816">
        <w:rPr>
          <w:rFonts w:eastAsiaTheme="minorEastAsia"/>
        </w:rPr>
        <w:t xml:space="preserve"> </w:t>
      </w:r>
      <w:r w:rsidRPr="4479A816">
        <w:rPr>
          <w:rFonts w:eastAsiaTheme="minorEastAsia"/>
        </w:rPr>
        <w:t>foot on campus.</w:t>
      </w:r>
    </w:p>
    <w:p w14:paraId="33528DCC" w14:textId="33C1C69C" w:rsidR="78719EB0" w:rsidRPr="00EA49E9" w:rsidRDefault="3F524E29" w:rsidP="78719EB0">
      <w:pPr>
        <w:spacing w:line="276" w:lineRule="auto"/>
        <w:rPr>
          <w:rFonts w:eastAsiaTheme="minorEastAsia"/>
        </w:rPr>
      </w:pPr>
      <w:r w:rsidRPr="3DA46883">
        <w:rPr>
          <w:rFonts w:eastAsiaTheme="minorEastAsia"/>
        </w:rPr>
        <w:t xml:space="preserve">Each of these functions will track results and provide transparency to the data with the program in cross functional meetings. This ensures that OSO grows the program as needed, collaborates with the program on potential opportunities or challenges, and ultimately helps attract and retain students who can graduate on time. </w:t>
      </w:r>
    </w:p>
    <w:p w14:paraId="34AB3E91" w14:textId="658BB4BE" w:rsidR="00A82917" w:rsidRDefault="0B2627B2" w:rsidP="00CA6FF9">
      <w:r>
        <w:t>ASC</w:t>
      </w:r>
      <w:r w:rsidR="00F0490C">
        <w:t xml:space="preserve"> will have a steering committee to oversee the major.  The </w:t>
      </w:r>
      <w:r w:rsidR="008032F4">
        <w:t xml:space="preserve">college’s </w:t>
      </w:r>
      <w:r w:rsidR="00F0490C">
        <w:t>steering committee will consist of: The Associate Dean for Undergraduate Education</w:t>
      </w:r>
      <w:r w:rsidR="008032F4">
        <w:t xml:space="preserve">, the Director of the Office of Distance Education, the </w:t>
      </w:r>
      <w:r w:rsidR="00A82917">
        <w:t>Assistant</w:t>
      </w:r>
      <w:r w:rsidR="008032F4">
        <w:t xml:space="preserve"> Dean of Curriculum, the lead advisor for the program, and a group of three faculty members</w:t>
      </w:r>
      <w:r w:rsidR="6C21FFBD">
        <w:t xml:space="preserve"> (one per division)</w:t>
      </w:r>
      <w:r w:rsidR="164FB484">
        <w:t>, selected by the three Divisional Deans in conjunction with the Associate Dean for Undergraduate Education</w:t>
      </w:r>
      <w:r w:rsidR="6C21FFBD">
        <w:t>.</w:t>
      </w:r>
      <w:r w:rsidR="008032F4">
        <w:t xml:space="preserve"> </w:t>
      </w:r>
      <w:r w:rsidR="00D02DE5">
        <w:t>This group, which will interact with Ohio State Online on a regular basis,</w:t>
      </w:r>
      <w:r w:rsidR="00A82917">
        <w:t xml:space="preserve"> will be responsible for the following:</w:t>
      </w:r>
    </w:p>
    <w:p w14:paraId="5EEBAE47" w14:textId="27DFD961" w:rsidR="00BD0526" w:rsidRDefault="00BD0526" w:rsidP="00A82917">
      <w:pPr>
        <w:pStyle w:val="ListParagraph"/>
        <w:numPr>
          <w:ilvl w:val="0"/>
          <w:numId w:val="14"/>
        </w:numPr>
      </w:pPr>
      <w:r>
        <w:t>Changes to the curriculum (addition/removal of course</w:t>
      </w:r>
      <w:r w:rsidR="67CD2D93">
        <w:t>s, creation of specific pathways)</w:t>
      </w:r>
    </w:p>
    <w:p w14:paraId="19B92786" w14:textId="77777777" w:rsidR="00BD0526" w:rsidRDefault="00BD0526" w:rsidP="00BD0526">
      <w:pPr>
        <w:pStyle w:val="ListParagraph"/>
        <w:numPr>
          <w:ilvl w:val="0"/>
          <w:numId w:val="14"/>
        </w:numPr>
      </w:pPr>
      <w:r>
        <w:t>Monitoring enrollment data</w:t>
      </w:r>
    </w:p>
    <w:p w14:paraId="160D5E55" w14:textId="11D5A42C" w:rsidR="002D44EB" w:rsidRDefault="002D44EB" w:rsidP="00BD0526">
      <w:pPr>
        <w:pStyle w:val="ListParagraph"/>
        <w:numPr>
          <w:ilvl w:val="0"/>
          <w:numId w:val="14"/>
        </w:numPr>
      </w:pPr>
      <w:r>
        <w:t>Reviewing admission exceptions</w:t>
      </w:r>
    </w:p>
    <w:p w14:paraId="31D06FFA" w14:textId="77777777" w:rsidR="005D1C62" w:rsidRDefault="00BD0526" w:rsidP="00BD0526">
      <w:pPr>
        <w:pStyle w:val="ListParagraph"/>
        <w:numPr>
          <w:ilvl w:val="0"/>
          <w:numId w:val="14"/>
        </w:numPr>
      </w:pPr>
      <w:r>
        <w:t>Annual assessment report</w:t>
      </w:r>
    </w:p>
    <w:p w14:paraId="2992328A" w14:textId="128B79B0" w:rsidR="005D1C62" w:rsidRDefault="005D1C62" w:rsidP="18B5CBB5">
      <w:pPr>
        <w:pStyle w:val="ListParagraph"/>
        <w:numPr>
          <w:ilvl w:val="0"/>
          <w:numId w:val="14"/>
        </w:numPr>
      </w:pPr>
      <w:r>
        <w:t>Student concerns that arise</w:t>
      </w:r>
      <w:r w:rsidR="00D02DE5">
        <w:t xml:space="preserve"> </w:t>
      </w:r>
      <w:r w:rsidR="08A5D9E5">
        <w:t>(including issues related to</w:t>
      </w:r>
      <w:r w:rsidR="58819691">
        <w:t xml:space="preserve"> </w:t>
      </w:r>
      <w:r w:rsidR="008778A0">
        <w:t>the</w:t>
      </w:r>
      <w:r w:rsidR="08A5D9E5">
        <w:t xml:space="preserve"> </w:t>
      </w:r>
      <w:r w:rsidR="0DD753DA">
        <w:t>Committee on Academic Misconduct [</w:t>
      </w:r>
      <w:r w:rsidR="08A5D9E5">
        <w:t>COAM</w:t>
      </w:r>
      <w:r w:rsidR="3B8ACDFD">
        <w:t>]</w:t>
      </w:r>
      <w:r w:rsidR="08A5D9E5">
        <w:t>)</w:t>
      </w:r>
    </w:p>
    <w:p w14:paraId="4A7AC1AF" w14:textId="48A2968F" w:rsidR="3E189164" w:rsidRPr="008552C7" w:rsidRDefault="3E189164" w:rsidP="6AB2A970">
      <w:pPr>
        <w:pStyle w:val="ListParagraph"/>
        <w:numPr>
          <w:ilvl w:val="0"/>
          <w:numId w:val="14"/>
        </w:numPr>
      </w:pPr>
      <w:r w:rsidRPr="008552C7">
        <w:t>Overall strategy decisions</w:t>
      </w:r>
      <w:r w:rsidR="00FB16C3">
        <w:t xml:space="preserve">, based on the assessment of the </w:t>
      </w:r>
      <w:r w:rsidR="002D44EB">
        <w:t>overall</w:t>
      </w:r>
      <w:r w:rsidR="00676016">
        <w:t xml:space="preserve"> operational success of the program</w:t>
      </w:r>
    </w:p>
    <w:p w14:paraId="075AF3EB" w14:textId="32F1E365" w:rsidR="00CA6FF9" w:rsidRDefault="1357EB3E" w:rsidP="66DB7478">
      <w:pPr>
        <w:pStyle w:val="ListParagraph"/>
        <w:numPr>
          <w:ilvl w:val="0"/>
          <w:numId w:val="14"/>
        </w:numPr>
      </w:pPr>
      <w:r>
        <w:t>Hiring and s</w:t>
      </w:r>
      <w:r w:rsidR="6A23BA0A">
        <w:t>upervision</w:t>
      </w:r>
      <w:r w:rsidR="10D852E6">
        <w:t xml:space="preserve"> (evalu</w:t>
      </w:r>
      <w:r w:rsidR="7D488393">
        <w:t>ation</w:t>
      </w:r>
      <w:r w:rsidR="10D852E6">
        <w:t>)</w:t>
      </w:r>
      <w:r w:rsidR="6A23BA0A">
        <w:t xml:space="preserve"> of instructors for introduction and capstone course</w:t>
      </w:r>
      <w:r w:rsidR="5096234F">
        <w:t xml:space="preserve"> as described </w:t>
      </w:r>
      <w:r w:rsidR="1C1D2997">
        <w:t>above</w:t>
      </w:r>
    </w:p>
    <w:p w14:paraId="357B7977" w14:textId="54092095" w:rsidR="5676590D" w:rsidRDefault="21F3D1AD" w:rsidP="4AAA0B7D">
      <w:r>
        <w:t>ASC</w:t>
      </w:r>
      <w:r w:rsidR="5676590D">
        <w:t xml:space="preserve"> has identified a dedicated academic advisor for this program who is a longtime ASC </w:t>
      </w:r>
      <w:r w:rsidR="100072A7">
        <w:t xml:space="preserve">college </w:t>
      </w:r>
      <w:r w:rsidR="5676590D">
        <w:t xml:space="preserve">advisor </w:t>
      </w:r>
      <w:r w:rsidR="5EF6F29F">
        <w:t>who has also been part of the development of this proposal.  The advisor has</w:t>
      </w:r>
      <w:r w:rsidR="5676590D">
        <w:t xml:space="preserve"> ad</w:t>
      </w:r>
      <w:r w:rsidR="667E0D8A">
        <w:t xml:space="preserve">ditional expertise and experience with transfer credits, degree audits, adult learners, returning and transfer students, </w:t>
      </w:r>
      <w:r w:rsidR="3AF4B582">
        <w:t xml:space="preserve">and using tools such as </w:t>
      </w:r>
      <w:proofErr w:type="spellStart"/>
      <w:r w:rsidR="3AF4B582">
        <w:t>OnCourse</w:t>
      </w:r>
      <w:proofErr w:type="spellEnd"/>
      <w:r w:rsidR="3AF4B582">
        <w:t xml:space="preserve"> (EAB Navigate platform)</w:t>
      </w:r>
      <w:r w:rsidR="4F94479E">
        <w:t xml:space="preserve">.  </w:t>
      </w:r>
      <w:r w:rsidR="25E5AEB4">
        <w:t xml:space="preserve">The advisor </w:t>
      </w:r>
      <w:proofErr w:type="gramStart"/>
      <w:r w:rsidR="25E5AEB4">
        <w:t>is able to</w:t>
      </w:r>
      <w:proofErr w:type="gramEnd"/>
      <w:r w:rsidR="25E5AEB4">
        <w:t xml:space="preserve"> work one-on-one with students to develop a customized pathway that meets their academic and career goals.  This advisor will also work with </w:t>
      </w:r>
      <w:r w:rsidR="684528FA">
        <w:t>other</w:t>
      </w:r>
      <w:r w:rsidR="25E5AEB4">
        <w:t xml:space="preserve"> academic </w:t>
      </w:r>
      <w:r w:rsidR="4DFF8AC1">
        <w:t>specialists</w:t>
      </w:r>
      <w:r w:rsidR="25E5AEB4">
        <w:t xml:space="preserve"> in the college (faculty, </w:t>
      </w:r>
      <w:r w:rsidR="389132EF">
        <w:t>representatives</w:t>
      </w:r>
      <w:r w:rsidR="25E5AEB4">
        <w:t xml:space="preserve"> </w:t>
      </w:r>
      <w:proofErr w:type="gramStart"/>
      <w:r w:rsidR="25E5AEB4">
        <w:t>from</w:t>
      </w:r>
      <w:proofErr w:type="gramEnd"/>
      <w:r w:rsidR="25E5AEB4">
        <w:t xml:space="preserve"> Career </w:t>
      </w:r>
      <w:r w:rsidR="35720870">
        <w:t>Success</w:t>
      </w:r>
      <w:r w:rsidR="25E5AEB4">
        <w:t xml:space="preserve">) to ensure that each student’s unique needs are met.  </w:t>
      </w:r>
      <w:r w:rsidR="1F325972">
        <w:t xml:space="preserve">Again, ASC will hire additional advisors as the program grows to ensure that advising expertise is not tied to the program’s </w:t>
      </w:r>
      <w:r w:rsidR="2672A7FC">
        <w:t>initial</w:t>
      </w:r>
      <w:r w:rsidR="1F325972">
        <w:t xml:space="preserve"> advisor.</w:t>
      </w:r>
    </w:p>
    <w:p w14:paraId="7CF66863" w14:textId="0AE4D95E" w:rsidR="5676590D" w:rsidRDefault="5676590D" w:rsidP="4AAA0B7D"/>
    <w:p w14:paraId="73F11C43" w14:textId="005432C8" w:rsidR="5676590D" w:rsidRDefault="23AD6281" w:rsidP="4AAA0B7D">
      <w:r>
        <w:t xml:space="preserve">Additionally, while the college intends to </w:t>
      </w:r>
      <w:r w:rsidR="00CE6FD8">
        <w:t>provide</w:t>
      </w:r>
      <w:r>
        <w:t xml:space="preserve"> a high-touch </w:t>
      </w:r>
      <w:r w:rsidR="1CA20537">
        <w:t>supportive</w:t>
      </w:r>
      <w:r>
        <w:t xml:space="preserve"> </w:t>
      </w:r>
      <w:r w:rsidR="257EC3C2">
        <w:t>environment</w:t>
      </w:r>
      <w:r>
        <w:t xml:space="preserve"> for students enroll</w:t>
      </w:r>
      <w:r w:rsidR="2F1FE0B6">
        <w:t xml:space="preserve">ing virtually, those that reside in central Ohio are welcome to take </w:t>
      </w:r>
      <w:proofErr w:type="gramStart"/>
      <w:r w:rsidR="2F1FE0B6">
        <w:t>advantages</w:t>
      </w:r>
      <w:proofErr w:type="gramEnd"/>
      <w:r w:rsidR="2F1FE0B6">
        <w:t xml:space="preserve"> of the services that are offered to our in-person </w:t>
      </w:r>
      <w:r w:rsidR="5353BFA8">
        <w:t>students</w:t>
      </w:r>
      <w:r w:rsidR="2F1FE0B6">
        <w:t>, such as caree</w:t>
      </w:r>
      <w:r w:rsidR="005BF7AC">
        <w:t xml:space="preserve">r coaching in our Center for Career and Professional Success.  </w:t>
      </w:r>
      <w:proofErr w:type="gramStart"/>
      <w:r w:rsidR="005BF7AC">
        <w:t>When</w:t>
      </w:r>
      <w:proofErr w:type="gramEnd"/>
      <w:r w:rsidR="005BF7AC">
        <w:t xml:space="preserve"> </w:t>
      </w:r>
      <w:r w:rsidR="6E432749">
        <w:t>appropriate</w:t>
      </w:r>
      <w:r w:rsidR="005BF7AC">
        <w:t xml:space="preserve">, the </w:t>
      </w:r>
      <w:r w:rsidR="3121695A">
        <w:t>advisor</w:t>
      </w:r>
      <w:r w:rsidR="005BF7AC">
        <w:t xml:space="preserve"> for the program will make such recommendations to the student.  </w:t>
      </w:r>
    </w:p>
    <w:p w14:paraId="7D127FCE" w14:textId="198B2656" w:rsidR="5676590D" w:rsidRDefault="5676590D" w:rsidP="4AAA0B7D"/>
    <w:p w14:paraId="7FA615C9" w14:textId="7DCD80AF" w:rsidR="5676590D" w:rsidRDefault="46EF1B39" w:rsidP="4AAA0B7D">
      <w:r>
        <w:t xml:space="preserve">Together with the </w:t>
      </w:r>
      <w:r w:rsidR="00F7528C">
        <w:t xml:space="preserve">ASC </w:t>
      </w:r>
      <w:r w:rsidR="3F7A6FD1">
        <w:t>O</w:t>
      </w:r>
      <w:r>
        <w:t xml:space="preserve">ffice of Distance Education, </w:t>
      </w:r>
      <w:r w:rsidR="4E353D1F">
        <w:t>t</w:t>
      </w:r>
      <w:r w:rsidR="4F94479E">
        <w:t>he advisor will collaborate with the dedicated team from O</w:t>
      </w:r>
      <w:r w:rsidR="51C8DEC1">
        <w:t>SO</w:t>
      </w:r>
      <w:r w:rsidR="4F94479E">
        <w:t xml:space="preserve"> </w:t>
      </w:r>
      <w:r w:rsidR="082BE000">
        <w:t>as part of their comprehensive</w:t>
      </w:r>
      <w:r w:rsidR="7E9049FC">
        <w:t xml:space="preserve"> support</w:t>
      </w:r>
      <w:r w:rsidR="082BE000">
        <w:t xml:space="preserve"> model, and will be responsible for all standard academic advising </w:t>
      </w:r>
      <w:r w:rsidR="692CF9E4">
        <w:t xml:space="preserve">processes including degree planning, petitions, </w:t>
      </w:r>
      <w:r w:rsidR="579A90FB">
        <w:t xml:space="preserve">approval of prior coursework on the major, etc.  </w:t>
      </w:r>
      <w:r w:rsidR="00F7528C">
        <w:t xml:space="preserve">ASC </w:t>
      </w:r>
      <w:r w:rsidR="11BA25D0">
        <w:t>ODE and t</w:t>
      </w:r>
      <w:r w:rsidR="579A90FB">
        <w:t>he advisor will also work with the</w:t>
      </w:r>
      <w:r w:rsidR="1691800F">
        <w:t xml:space="preserve"> steering committee to raise student concerns, assist with assessment, and other tasks appropriate to the role.  </w:t>
      </w:r>
    </w:p>
    <w:p w14:paraId="4B2D20E9" w14:textId="7CC7A599" w:rsidR="71EAD88D" w:rsidRDefault="71EAD88D" w:rsidP="0582744D">
      <w:r>
        <w:t xml:space="preserve">In this program students only have three required classes that they all must </w:t>
      </w:r>
      <w:proofErr w:type="gramStart"/>
      <w:r>
        <w:t>complete;</w:t>
      </w:r>
      <w:proofErr w:type="gramEnd"/>
      <w:r>
        <w:t xml:space="preserve"> the </w:t>
      </w:r>
      <w:proofErr w:type="gramStart"/>
      <w:r>
        <w:t>introduction</w:t>
      </w:r>
      <w:proofErr w:type="gramEnd"/>
      <w:r>
        <w:t xml:space="preserve"> course, the GE launch/connection course, and the capstone course.  These are </w:t>
      </w:r>
      <w:proofErr w:type="gramStart"/>
      <w:r>
        <w:t>high touch</w:t>
      </w:r>
      <w:proofErr w:type="gramEnd"/>
      <w:r>
        <w:t xml:space="preserve"> </w:t>
      </w:r>
      <w:proofErr w:type="gramStart"/>
      <w:r>
        <w:t>students</w:t>
      </w:r>
      <w:proofErr w:type="gramEnd"/>
      <w:r>
        <w:t xml:space="preserve"> so it is important to </w:t>
      </w:r>
      <w:r w:rsidR="1EB3508B">
        <w:t xml:space="preserve">check in with them on a regular basis. As such, one of the expectations is to have regular check-ins with the academic advisor of the program. </w:t>
      </w:r>
      <w:r w:rsidR="0824B61B">
        <w:t xml:space="preserve">For most students, this would be at least once a semester with their college advisor to develop a strong collaborative relationship.  </w:t>
      </w:r>
      <w:r w:rsidR="1EB3508B">
        <w:t xml:space="preserve"> </w:t>
      </w:r>
      <w:r w:rsidR="4CE32CFB">
        <w:t>For those on academic probation, the expectation would be to meet 2-3 times a semester with their advisor, including a mandatory meeting during the major drop deadline weeks.</w:t>
      </w:r>
    </w:p>
    <w:p w14:paraId="12E95B25" w14:textId="4E21282D" w:rsidR="1691800F" w:rsidRDefault="5508C815" w:rsidP="4AAA0B7D">
      <w:r>
        <w:t>ASC</w:t>
      </w:r>
      <w:r w:rsidR="46A6A68F">
        <w:t xml:space="preserve"> will monitor enrollments in the </w:t>
      </w:r>
      <w:proofErr w:type="gramStart"/>
      <w:r w:rsidR="46A6A68F">
        <w:t>major</w:t>
      </w:r>
      <w:proofErr w:type="gramEnd"/>
      <w:r w:rsidR="46A6A68F">
        <w:t xml:space="preserve"> and </w:t>
      </w:r>
      <w:r w:rsidR="08DA272C">
        <w:t xml:space="preserve">identify/hire additional academic advising support when the growth exceeds the expected advising capacity for a single advisor.  </w:t>
      </w:r>
      <w:r w:rsidR="005208D8">
        <w:t xml:space="preserve">Based on the experience of the lead advisor working with a similar set of students, we expect to have a ratio of </w:t>
      </w:r>
      <w:r w:rsidR="00803F2E">
        <w:t>200</w:t>
      </w:r>
      <w:r w:rsidR="005208D8">
        <w:t xml:space="preserve"> students per advisor, and the college </w:t>
      </w:r>
      <w:r w:rsidR="00803F2E">
        <w:t>will hire</w:t>
      </w:r>
      <w:r w:rsidR="005208D8">
        <w:t xml:space="preserve"> additional advisors when enrollment exceeds that threshold.</w:t>
      </w:r>
      <w:r w:rsidR="00803F2E">
        <w:t xml:space="preserve">  This ratio is lower than the recommended 300:1 ratio by the National Academic Advising Association.  This is a high-</w:t>
      </w:r>
      <w:proofErr w:type="gramStart"/>
      <w:r w:rsidR="00803F2E">
        <w:t>needs</w:t>
      </w:r>
      <w:proofErr w:type="gramEnd"/>
      <w:r w:rsidR="00803F2E">
        <w:t xml:space="preserve">, high-touch student population that will be working with their advisor on transfer credits and creating a course plan in the Buckeye Degree Planner.  The advisor can also assess how the student is performing in the program and intervene if necessary.  </w:t>
      </w:r>
    </w:p>
    <w:p w14:paraId="4F71F6E7" w14:textId="768FBB08" w:rsidR="00CA6FF9" w:rsidRDefault="00CA6FF9" w:rsidP="00CA6FF9">
      <w:pPr>
        <w:pStyle w:val="ListParagraph"/>
        <w:numPr>
          <w:ilvl w:val="0"/>
          <w:numId w:val="13"/>
        </w:numPr>
        <w:rPr>
          <w:b/>
          <w:bCs/>
        </w:rPr>
      </w:pPr>
      <w:r w:rsidRPr="00CA6FF9">
        <w:rPr>
          <w:b/>
          <w:bCs/>
        </w:rPr>
        <w:t>Alignment with University Curricular Goals</w:t>
      </w:r>
    </w:p>
    <w:p w14:paraId="0A2F8401" w14:textId="4FCEC7DD" w:rsidR="00697773" w:rsidRPr="00697773" w:rsidRDefault="00AF507D" w:rsidP="00697773">
      <w:r>
        <w:t xml:space="preserve">The proposed Bachelor of </w:t>
      </w:r>
      <w:r w:rsidR="00C13157">
        <w:t xml:space="preserve">Arts </w:t>
      </w:r>
      <w:r>
        <w:t xml:space="preserve">aligns with various university goals, including </w:t>
      </w:r>
      <w:r w:rsidR="00007DE8">
        <w:t>a recent focus on workforce education, and the land grant mission of the university.</w:t>
      </w:r>
    </w:p>
    <w:p w14:paraId="5608E380" w14:textId="2D1252C0" w:rsidR="00697773" w:rsidRDefault="00747B0B" w:rsidP="18B5CBB5">
      <w:pPr>
        <w:rPr>
          <w:b/>
          <w:bCs/>
        </w:rPr>
      </w:pPr>
      <w:r>
        <w:t xml:space="preserve">Ohio State </w:t>
      </w:r>
      <w:r w:rsidR="0078625B">
        <w:t xml:space="preserve">has become increasingly interested </w:t>
      </w:r>
      <w:proofErr w:type="gramStart"/>
      <w:r w:rsidR="0078625B">
        <w:t>in workforce</w:t>
      </w:r>
      <w:proofErr w:type="gramEnd"/>
      <w:r w:rsidR="0078625B">
        <w:t xml:space="preserve"> education as a core part of its mission.  This effort </w:t>
      </w:r>
      <w:r w:rsidR="001B6DAE">
        <w:t xml:space="preserve">has primarily focused on curriculum in the STEM disciplines.  And while the proposed major certainly includes a focus on those areas, </w:t>
      </w:r>
      <w:r w:rsidR="00935113">
        <w:t xml:space="preserve">it is important to recognize that access to a </w:t>
      </w:r>
      <w:r w:rsidR="7DD5B7C7">
        <w:t>bachelor's</w:t>
      </w:r>
      <w:r w:rsidR="00935113">
        <w:t xml:space="preserve"> degree is important for </w:t>
      </w:r>
      <w:r w:rsidR="003A051D">
        <w:t xml:space="preserve">workers in a wide range of industries, from retail to finance.  The curriculum of the proposed major </w:t>
      </w:r>
      <w:r w:rsidR="00425F9F">
        <w:t xml:space="preserve">is designed to allow maximum </w:t>
      </w:r>
      <w:r w:rsidR="00F4132E">
        <w:t>flexibility</w:t>
      </w:r>
      <w:r w:rsidR="00425F9F">
        <w:t xml:space="preserve"> to align with the </w:t>
      </w:r>
      <w:proofErr w:type="gramStart"/>
      <w:r w:rsidR="00425F9F">
        <w:t>particular areas</w:t>
      </w:r>
      <w:proofErr w:type="gramEnd"/>
      <w:r w:rsidR="00425F9F">
        <w:t xml:space="preserve"> of need for each individual student. </w:t>
      </w:r>
    </w:p>
    <w:p w14:paraId="10E586E0" w14:textId="655C2BF0" w:rsidR="00425F9F" w:rsidRPr="00425F9F" w:rsidRDefault="00AE28BA" w:rsidP="78719EB0">
      <w:r>
        <w:t xml:space="preserve">This proposed major also aligns closely with the land grant mission of the university to serve the residents of the state of Ohio.  While Ohio State University does have five campuses, access to in-person education can be a challenge, especially for working adults.  This online </w:t>
      </w:r>
      <w:r w:rsidR="6BB6ABCA">
        <w:t>BA</w:t>
      </w:r>
      <w:r>
        <w:t xml:space="preserve"> program, which </w:t>
      </w:r>
      <w:r w:rsidR="001D70C7">
        <w:t xml:space="preserve">will include </w:t>
      </w:r>
      <w:r w:rsidR="001D70C7">
        <w:lastRenderedPageBreak/>
        <w:t xml:space="preserve">asynchronous courses to allow maximum flexibility; will </w:t>
      </w:r>
      <w:r w:rsidR="2CBACE5A">
        <w:t>increase accessibility</w:t>
      </w:r>
      <w:r w:rsidR="001D70C7">
        <w:t xml:space="preserve"> for those residents of Ohio who are unable to attend the state of Ohio’s flagship institution in person.  </w:t>
      </w:r>
    </w:p>
    <w:p w14:paraId="6CAF61AB" w14:textId="049AD6F5" w:rsidR="00CA6FF9" w:rsidRDefault="5274C342" w:rsidP="00CA6FF9">
      <w:pPr>
        <w:pStyle w:val="ListParagraph"/>
        <w:numPr>
          <w:ilvl w:val="0"/>
          <w:numId w:val="13"/>
        </w:numPr>
        <w:rPr>
          <w:b/>
          <w:bCs/>
        </w:rPr>
      </w:pPr>
      <w:r w:rsidRPr="71EDF02E">
        <w:rPr>
          <w:b/>
          <w:bCs/>
        </w:rPr>
        <w:t>Major Program Goals</w:t>
      </w:r>
      <w:r w:rsidR="6FF78758" w:rsidRPr="71EDF02E">
        <w:rPr>
          <w:b/>
          <w:bCs/>
        </w:rPr>
        <w:t xml:space="preserve"> and Program Learning Outcomes (PLOs)</w:t>
      </w:r>
    </w:p>
    <w:p w14:paraId="466AEDF5" w14:textId="77777777" w:rsidR="00A04540" w:rsidRPr="00A04540" w:rsidRDefault="00A04540" w:rsidP="00A04540">
      <w:pPr>
        <w:rPr>
          <w:b/>
          <w:bCs/>
        </w:rPr>
      </w:pPr>
      <w:r w:rsidRPr="00A04540">
        <w:rPr>
          <w:b/>
          <w:bCs/>
        </w:rPr>
        <w:t>Goal 1. Reflective Learning – Students will approach learning critically and constructively, as a socially situated, individually motivated, active process.</w:t>
      </w:r>
    </w:p>
    <w:p w14:paraId="0F37B0AA" w14:textId="77777777" w:rsidR="00A04540" w:rsidRDefault="00A04540" w:rsidP="00A04540">
      <w:r>
        <w:t xml:space="preserve">1.a. Students will analyze varied ways </w:t>
      </w:r>
      <w:proofErr w:type="gramStart"/>
      <w:r>
        <w:t>for</w:t>
      </w:r>
      <w:proofErr w:type="gramEnd"/>
      <w:r>
        <w:t xml:space="preserve"> understanding individuals, human societies, cultural artifacts, and the natural world, based on both their own experiences and those narrated by others.</w:t>
      </w:r>
    </w:p>
    <w:p w14:paraId="6681295F" w14:textId="77777777" w:rsidR="00A04540" w:rsidRDefault="00A04540" w:rsidP="00A04540">
      <w:r>
        <w:t xml:space="preserve">1.b. Students will assess the </w:t>
      </w:r>
      <w:proofErr w:type="gramStart"/>
      <w:r>
        <w:t>affordances</w:t>
      </w:r>
      <w:proofErr w:type="gramEnd"/>
      <w:r>
        <w:t xml:space="preserve"> and constraints of various approaches for understanding individuals, human societies, cultural artifacts, and the natural world.</w:t>
      </w:r>
    </w:p>
    <w:p w14:paraId="041D0386" w14:textId="77777777" w:rsidR="00A04540" w:rsidRDefault="00A04540" w:rsidP="00A04540">
      <w:r>
        <w:t>1.c. Students will articulate the ways that their previous educational and life experiences have shaped their values, interests, and objectives, including those related to completing their degrees.</w:t>
      </w:r>
    </w:p>
    <w:p w14:paraId="681CCF45" w14:textId="1DD267F8" w:rsidR="00A04540" w:rsidRPr="00A04540" w:rsidRDefault="00A04540" w:rsidP="00A04540">
      <w:pPr>
        <w:rPr>
          <w:b/>
          <w:bCs/>
        </w:rPr>
      </w:pPr>
      <w:r w:rsidRPr="37B22DAD">
        <w:rPr>
          <w:b/>
          <w:bCs/>
        </w:rPr>
        <w:t>Goal 2. Interdisciplinary Perspectives – Students will develop a nuanced understanding of academic disciplines while acquiring advanced understanding in t</w:t>
      </w:r>
      <w:r w:rsidR="2C236663" w:rsidRPr="37B22DAD">
        <w:rPr>
          <w:b/>
          <w:bCs/>
        </w:rPr>
        <w:t>hree</w:t>
      </w:r>
      <w:r w:rsidRPr="37B22DAD">
        <w:rPr>
          <w:b/>
          <w:bCs/>
        </w:rPr>
        <w:t xml:space="preserve"> or more specific disciplines.  </w:t>
      </w:r>
    </w:p>
    <w:p w14:paraId="34486E9F" w14:textId="77777777" w:rsidR="00A04540" w:rsidRDefault="00A04540" w:rsidP="00A04540">
      <w:r>
        <w:t>2.a. Students will explain the concept of disciplinarity as a formal means of structuring and transmitting knowledge.</w:t>
      </w:r>
    </w:p>
    <w:p w14:paraId="59C89A75" w14:textId="096830D3" w:rsidR="00A04540" w:rsidRDefault="00A04540" w:rsidP="00A04540">
      <w:r>
        <w:t xml:space="preserve">2.b. Students will </w:t>
      </w:r>
      <w:proofErr w:type="gramStart"/>
      <w:r>
        <w:t>compare and contrast</w:t>
      </w:r>
      <w:proofErr w:type="gramEnd"/>
      <w:r>
        <w:t xml:space="preserve"> underlying aims and formative concepts of t</w:t>
      </w:r>
      <w:r w:rsidR="7A1B7264">
        <w:t xml:space="preserve">hree </w:t>
      </w:r>
      <w:r>
        <w:t>or more disciplines.</w:t>
      </w:r>
    </w:p>
    <w:p w14:paraId="7FDA6C64" w14:textId="51B808F4" w:rsidR="00A04540" w:rsidRDefault="00A04540" w:rsidP="00A04540">
      <w:r>
        <w:t>2.c. Students will explain significant theories and guiding paradigms of t</w:t>
      </w:r>
      <w:r w:rsidR="77480767">
        <w:t xml:space="preserve">hree </w:t>
      </w:r>
      <w:r>
        <w:t>or more disciplines.</w:t>
      </w:r>
    </w:p>
    <w:p w14:paraId="797D3C20" w14:textId="77777777" w:rsidR="00A04540" w:rsidRDefault="00A04540" w:rsidP="00A04540">
      <w:r>
        <w:t xml:space="preserve">2.d. Students will </w:t>
      </w:r>
      <w:proofErr w:type="gramStart"/>
      <w:r>
        <w:t>compare and contrast</w:t>
      </w:r>
      <w:proofErr w:type="gramEnd"/>
      <w:r>
        <w:t xml:space="preserve"> disciplinary methods for building and applying knowledge.</w:t>
      </w:r>
    </w:p>
    <w:p w14:paraId="547884F2" w14:textId="3F037BF9" w:rsidR="00A04540" w:rsidRPr="00A04540" w:rsidRDefault="00A04540" w:rsidP="00A04540">
      <w:pPr>
        <w:rPr>
          <w:b/>
          <w:bCs/>
        </w:rPr>
      </w:pPr>
      <w:r w:rsidRPr="5A8DD3E0">
        <w:rPr>
          <w:b/>
          <w:bCs/>
        </w:rPr>
        <w:t xml:space="preserve">Goal 3. Inclusive Problem-Solving – Students will apply </w:t>
      </w:r>
      <w:r w:rsidR="53B41818" w:rsidRPr="5A8DD3E0">
        <w:rPr>
          <w:b/>
          <w:bCs/>
        </w:rPr>
        <w:t xml:space="preserve">collaborative and </w:t>
      </w:r>
      <w:r w:rsidRPr="5A8DD3E0">
        <w:rPr>
          <w:b/>
          <w:bCs/>
        </w:rPr>
        <w:t>interdisciplinary methods and reflective learning to inform questions of knowledge and cooperative interaction.</w:t>
      </w:r>
      <w:r w:rsidR="1A735A1D" w:rsidRPr="5A8DD3E0">
        <w:rPr>
          <w:b/>
          <w:bCs/>
        </w:rPr>
        <w:t xml:space="preserve"> </w:t>
      </w:r>
    </w:p>
    <w:p w14:paraId="24323CB1" w14:textId="08FC9688" w:rsidR="00A04540" w:rsidRDefault="00A04540" w:rsidP="00A04540">
      <w:r>
        <w:t xml:space="preserve">3.a. Students will analyze </w:t>
      </w:r>
      <w:r w:rsidR="56F27276">
        <w:t xml:space="preserve">intellectual and social </w:t>
      </w:r>
      <w:r>
        <w:t>problems from multiple perspectives</w:t>
      </w:r>
    </w:p>
    <w:p w14:paraId="0E79E9C1" w14:textId="479F5658" w:rsidR="00A04540" w:rsidRDefault="00A04540" w:rsidP="00A04540">
      <w:r>
        <w:t>3.b. Students will propose solutions by drawing on multiple perspectives.</w:t>
      </w:r>
    </w:p>
    <w:p w14:paraId="76094988" w14:textId="77777777" w:rsidR="00A04540" w:rsidRDefault="00A04540" w:rsidP="00A04540">
      <w:r>
        <w:t>3.c. Students will evaluate solutions by considering multiple perspectives.</w:t>
      </w:r>
    </w:p>
    <w:p w14:paraId="4F4C7073" w14:textId="07F697C5" w:rsidR="00A04540" w:rsidRPr="00A04540" w:rsidRDefault="07668D72" w:rsidP="00A04540">
      <w:r>
        <w:t xml:space="preserve">3.d. Students will </w:t>
      </w:r>
      <w:r w:rsidR="1FE1B2C7">
        <w:t xml:space="preserve">directly </w:t>
      </w:r>
      <w:r w:rsidR="520CA15D">
        <w:t>consider and address feedback from collaborators</w:t>
      </w:r>
      <w:r w:rsidR="011F1DAE">
        <w:t xml:space="preserve"> in the process of integrating multiple perspectives into substantial intellectual and professional projects</w:t>
      </w:r>
      <w:r w:rsidR="520CA15D">
        <w:t>.</w:t>
      </w:r>
    </w:p>
    <w:p w14:paraId="5D56DDFE" w14:textId="54AA5166" w:rsidR="00A04540" w:rsidRPr="00A04540" w:rsidRDefault="00A04540" w:rsidP="00A04540">
      <w:pPr>
        <w:rPr>
          <w:b/>
          <w:bCs/>
        </w:rPr>
      </w:pPr>
      <w:r w:rsidRPr="5A8DD3E0">
        <w:rPr>
          <w:b/>
          <w:bCs/>
        </w:rPr>
        <w:t>Goal 4. Purposeful Communication – Students will draw on their liberal studies to communicate knowledge, articulate values, and explain recommendations to diverse audiences.</w:t>
      </w:r>
    </w:p>
    <w:p w14:paraId="688F2F37" w14:textId="24548D7A" w:rsidR="00A04540" w:rsidRDefault="71F796F3" w:rsidP="00A04540">
      <w:r>
        <w:t>4</w:t>
      </w:r>
      <w:r w:rsidR="03B8DE2F">
        <w:t>.a. Students will explain multiple disciplinary and/or cultural perspectives on contemporary issues and questions of knowledge.</w:t>
      </w:r>
    </w:p>
    <w:p w14:paraId="581337EE" w14:textId="11034485" w:rsidR="00A04540" w:rsidRDefault="2DDDB875" w:rsidP="00A04540">
      <w:r>
        <w:t>4</w:t>
      </w:r>
      <w:r w:rsidR="03B8DE2F">
        <w:t>.b. Students will compose documents reflecting a variety of academic, professional, and popular genres.</w:t>
      </w:r>
    </w:p>
    <w:p w14:paraId="74559553" w14:textId="4D5507FF" w:rsidR="00A04540" w:rsidRDefault="1997F561" w:rsidP="00A04540">
      <w:r>
        <w:t>4</w:t>
      </w:r>
      <w:r w:rsidR="03B8DE2F">
        <w:t>.c. Students will investigate and apply discursive conventions</w:t>
      </w:r>
      <w:r w:rsidR="028638D4">
        <w:t xml:space="preserve"> and communication styles suitable</w:t>
      </w:r>
      <w:r w:rsidR="03B8DE2F">
        <w:t xml:space="preserve"> to their audience(s).</w:t>
      </w:r>
    </w:p>
    <w:p w14:paraId="6A53E44E" w14:textId="40F1FF9A" w:rsidR="00333D1C" w:rsidRPr="00A04540" w:rsidRDefault="12108489" w:rsidP="00A04540">
      <w:r>
        <w:lastRenderedPageBreak/>
        <w:t>4</w:t>
      </w:r>
      <w:r w:rsidR="03B8DE2F">
        <w:t>.d. Students will use portfolios to construct and share their intellectual and professional identities with both academic and professional audiences.</w:t>
      </w:r>
    </w:p>
    <w:p w14:paraId="33FDE334" w14:textId="7C50FE96" w:rsidR="00E97236" w:rsidRPr="00E97236" w:rsidRDefault="00E97236" w:rsidP="0E6DACDB"/>
    <w:p w14:paraId="02170A82" w14:textId="2D9C8A7E" w:rsidR="00A772B5" w:rsidRPr="00CA6FF9" w:rsidRDefault="00A772B5" w:rsidP="7530ED53">
      <w:pPr>
        <w:pStyle w:val="ListParagraph"/>
        <w:numPr>
          <w:ilvl w:val="0"/>
          <w:numId w:val="13"/>
        </w:numPr>
        <w:rPr>
          <w:rFonts w:asciiTheme="majorHAnsi" w:eastAsiaTheme="majorEastAsia" w:hAnsiTheme="majorHAnsi" w:cstheme="majorBidi"/>
          <w:b/>
          <w:bCs/>
        </w:rPr>
      </w:pPr>
      <w:r w:rsidRPr="7530ED53">
        <w:rPr>
          <w:rFonts w:asciiTheme="majorHAnsi" w:eastAsiaTheme="majorEastAsia" w:hAnsiTheme="majorHAnsi" w:cstheme="majorBidi"/>
          <w:b/>
          <w:bCs/>
        </w:rPr>
        <w:t>Assessment</w:t>
      </w:r>
      <w:r w:rsidR="5D838987" w:rsidRPr="7530ED53">
        <w:rPr>
          <w:rFonts w:asciiTheme="majorHAnsi" w:eastAsiaTheme="majorEastAsia" w:hAnsiTheme="majorHAnsi" w:cstheme="majorBidi"/>
          <w:b/>
          <w:bCs/>
        </w:rPr>
        <w:t xml:space="preserve"> Plan</w:t>
      </w:r>
    </w:p>
    <w:p w14:paraId="0F4430EC" w14:textId="550E33CA" w:rsidR="345BE6B1" w:rsidRDefault="3E91809F" w:rsidP="7530ED53">
      <w:pPr>
        <w:spacing w:line="257" w:lineRule="auto"/>
      </w:pPr>
      <w:r w:rsidRPr="71EDF02E">
        <w:rPr>
          <w:rFonts w:ascii="Calibri" w:eastAsia="Calibri" w:hAnsi="Calibri" w:cs="Calibri"/>
        </w:rPr>
        <w:t xml:space="preserve">The assessment of program learning outcomes (PLOs) will focus on the contents of students’ </w:t>
      </w:r>
      <w:r w:rsidR="5408F22A" w:rsidRPr="71EDF02E">
        <w:rPr>
          <w:rFonts w:ascii="Calibri" w:eastAsia="Calibri" w:hAnsi="Calibri" w:cs="Calibri"/>
        </w:rPr>
        <w:t>Professional</w:t>
      </w:r>
      <w:r w:rsidRPr="71EDF02E">
        <w:rPr>
          <w:rFonts w:ascii="Calibri" w:eastAsia="Calibri" w:hAnsi="Calibri" w:cs="Calibri"/>
        </w:rPr>
        <w:t xml:space="preserve"> Portfolios (</w:t>
      </w:r>
      <w:proofErr w:type="spellStart"/>
      <w:r w:rsidR="17E2F5C7" w:rsidRPr="71EDF02E">
        <w:rPr>
          <w:rFonts w:ascii="Calibri" w:eastAsia="Calibri" w:hAnsi="Calibri" w:cs="Calibri"/>
        </w:rPr>
        <w:t>PPort</w:t>
      </w:r>
      <w:proofErr w:type="spellEnd"/>
      <w:r w:rsidRPr="71EDF02E">
        <w:rPr>
          <w:rFonts w:ascii="Calibri" w:eastAsia="Calibri" w:hAnsi="Calibri" w:cs="Calibri"/>
        </w:rPr>
        <w:t xml:space="preserve">), which they will create in </w:t>
      </w:r>
      <w:r w:rsidR="5F75A403">
        <w:t>ARTSSCI</w:t>
      </w:r>
      <w:r w:rsidR="5F75A403" w:rsidRPr="71EDF02E">
        <w:rPr>
          <w:rFonts w:ascii="Calibri" w:eastAsia="Calibri" w:hAnsi="Calibri" w:cs="Calibri"/>
        </w:rPr>
        <w:t xml:space="preserve"> </w:t>
      </w:r>
      <w:r w:rsidRPr="71EDF02E">
        <w:rPr>
          <w:rFonts w:ascii="Calibri" w:eastAsia="Calibri" w:hAnsi="Calibri" w:cs="Calibri"/>
        </w:rPr>
        <w:t xml:space="preserve">2900, add to throughout their coursework, and further develop and refine in </w:t>
      </w:r>
      <w:r w:rsidR="5F75A403">
        <w:t>ARTSSCI</w:t>
      </w:r>
      <w:r w:rsidRPr="71EDF02E">
        <w:rPr>
          <w:rFonts w:ascii="Calibri" w:eastAsia="Calibri" w:hAnsi="Calibri" w:cs="Calibri"/>
        </w:rPr>
        <w:t xml:space="preserve"> 4900. All instruments for assessment, including outcomes-aligned rubrics and surveys, will be developed and approved by the program committee. Direct assessments will occur annually, rotating through all goals every three years, each measuring the achievements of a representative sample of recent graduates on a subset of PLOs.</w:t>
      </w:r>
    </w:p>
    <w:tbl>
      <w:tblPr>
        <w:tblStyle w:val="GridTable4-Accent1"/>
        <w:tblW w:w="0" w:type="auto"/>
        <w:tblLayout w:type="fixed"/>
        <w:tblLook w:val="04A0" w:firstRow="1" w:lastRow="0" w:firstColumn="1" w:lastColumn="0" w:noHBand="0" w:noVBand="1"/>
      </w:tblPr>
      <w:tblGrid>
        <w:gridCol w:w="2292"/>
        <w:gridCol w:w="2474"/>
        <w:gridCol w:w="3711"/>
        <w:gridCol w:w="883"/>
      </w:tblGrid>
      <w:tr w:rsidR="7530ED53" w14:paraId="1144B23B" w14:textId="77777777" w:rsidTr="71EDF0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472C4" w:themeColor="accent1"/>
              <w:left w:val="single" w:sz="8" w:space="0" w:color="4472C4" w:themeColor="accent1"/>
              <w:bottom w:val="single" w:sz="8" w:space="0" w:color="4472C4" w:themeColor="accent1"/>
            </w:tcBorders>
            <w:tcMar>
              <w:left w:w="108" w:type="dxa"/>
              <w:right w:w="108" w:type="dxa"/>
            </w:tcMar>
          </w:tcPr>
          <w:p w14:paraId="77246C92" w14:textId="35805809" w:rsidR="7530ED53" w:rsidRDefault="7530ED53" w:rsidP="7530ED53">
            <w:pPr>
              <w:jc w:val="center"/>
            </w:pPr>
            <w:r w:rsidRPr="7530ED53">
              <w:rPr>
                <w:rFonts w:ascii="Calibri" w:eastAsia="Calibri" w:hAnsi="Calibri" w:cs="Calibri"/>
              </w:rPr>
              <w:t>Program Goals and Learning Outcomes</w:t>
            </w:r>
          </w:p>
        </w:tc>
        <w:tc>
          <w:tcPr>
            <w:tcW w:w="2474" w:type="dxa"/>
            <w:tcBorders>
              <w:top w:val="single" w:sz="8" w:space="0" w:color="4472C4" w:themeColor="accent1"/>
              <w:bottom w:val="single" w:sz="8" w:space="0" w:color="4472C4" w:themeColor="accent1"/>
            </w:tcBorders>
            <w:tcMar>
              <w:left w:w="108" w:type="dxa"/>
              <w:right w:w="108" w:type="dxa"/>
            </w:tcMar>
          </w:tcPr>
          <w:p w14:paraId="27C685CB" w14:textId="51C60D98" w:rsidR="7530ED53" w:rsidRDefault="7530ED53" w:rsidP="7530ED53">
            <w:pPr>
              <w:jc w:val="center"/>
              <w:cnfStyle w:val="100000000000" w:firstRow="1" w:lastRow="0" w:firstColumn="0" w:lastColumn="0" w:oddVBand="0" w:evenVBand="0" w:oddHBand="0" w:evenHBand="0" w:firstRowFirstColumn="0" w:firstRowLastColumn="0" w:lastRowFirstColumn="0" w:lastRowLastColumn="0"/>
            </w:pPr>
            <w:r w:rsidRPr="7530ED53">
              <w:rPr>
                <w:rFonts w:ascii="Calibri" w:eastAsia="Calibri" w:hAnsi="Calibri" w:cs="Calibri"/>
              </w:rPr>
              <w:t>Data Sources and Format of Data</w:t>
            </w:r>
          </w:p>
        </w:tc>
        <w:tc>
          <w:tcPr>
            <w:tcW w:w="3711" w:type="dxa"/>
            <w:tcBorders>
              <w:top w:val="single" w:sz="8" w:space="0" w:color="4472C4" w:themeColor="accent1"/>
              <w:bottom w:val="single" w:sz="8" w:space="0" w:color="4472C4" w:themeColor="accent1"/>
            </w:tcBorders>
            <w:tcMar>
              <w:left w:w="108" w:type="dxa"/>
              <w:right w:w="108" w:type="dxa"/>
            </w:tcMar>
          </w:tcPr>
          <w:p w14:paraId="54620702" w14:textId="3B76DC34" w:rsidR="7530ED53" w:rsidRDefault="7530ED53" w:rsidP="7530ED53">
            <w:pPr>
              <w:jc w:val="center"/>
              <w:cnfStyle w:val="100000000000" w:firstRow="1" w:lastRow="0" w:firstColumn="0" w:lastColumn="0" w:oddVBand="0" w:evenVBand="0" w:oddHBand="0" w:evenHBand="0" w:firstRowFirstColumn="0" w:firstRowLastColumn="0" w:lastRowFirstColumn="0" w:lastRowLastColumn="0"/>
            </w:pPr>
            <w:r w:rsidRPr="7530ED53">
              <w:rPr>
                <w:rFonts w:ascii="Calibri" w:eastAsia="Calibri" w:hAnsi="Calibri" w:cs="Calibri"/>
              </w:rPr>
              <w:t>Methods</w:t>
            </w:r>
          </w:p>
          <w:p w14:paraId="0ADBBCCB" w14:textId="2E567217" w:rsidR="7530ED53" w:rsidRDefault="7530ED53" w:rsidP="7530ED53">
            <w:pPr>
              <w:jc w:val="center"/>
              <w:cnfStyle w:val="100000000000" w:firstRow="1" w:lastRow="0" w:firstColumn="0" w:lastColumn="0" w:oddVBand="0" w:evenVBand="0" w:oddHBand="0" w:evenHBand="0" w:firstRowFirstColumn="0" w:firstRowLastColumn="0" w:lastRowFirstColumn="0" w:lastRowLastColumn="0"/>
            </w:pPr>
            <w:r w:rsidRPr="7530ED53">
              <w:rPr>
                <w:rFonts w:ascii="Calibri" w:eastAsia="Calibri" w:hAnsi="Calibri" w:cs="Calibri"/>
              </w:rPr>
              <w:t>(at least one direct for each goal)</w:t>
            </w:r>
          </w:p>
        </w:tc>
        <w:tc>
          <w:tcPr>
            <w:tcW w:w="883" w:type="dxa"/>
            <w:tcBorders>
              <w:top w:val="single" w:sz="8" w:space="0" w:color="4472C4" w:themeColor="accent1"/>
              <w:bottom w:val="single" w:sz="8" w:space="0" w:color="4472C4" w:themeColor="accent1"/>
              <w:right w:val="single" w:sz="8" w:space="0" w:color="4472C4" w:themeColor="accent1"/>
            </w:tcBorders>
            <w:tcMar>
              <w:left w:w="108" w:type="dxa"/>
              <w:right w:w="108" w:type="dxa"/>
            </w:tcMar>
          </w:tcPr>
          <w:p w14:paraId="59801BC8" w14:textId="730049C2" w:rsidR="7530ED53" w:rsidRDefault="7530ED53" w:rsidP="7530ED53">
            <w:pPr>
              <w:jc w:val="center"/>
              <w:cnfStyle w:val="100000000000" w:firstRow="1" w:lastRow="0" w:firstColumn="0" w:lastColumn="0" w:oddVBand="0" w:evenVBand="0" w:oddHBand="0" w:evenHBand="0" w:firstRowFirstColumn="0" w:firstRowLastColumn="0" w:lastRowFirstColumn="0" w:lastRowLastColumn="0"/>
            </w:pPr>
            <w:r w:rsidRPr="7530ED53">
              <w:rPr>
                <w:rFonts w:ascii="Calibri" w:eastAsia="Calibri" w:hAnsi="Calibri" w:cs="Calibri"/>
              </w:rPr>
              <w:t>Reporting Schedule</w:t>
            </w:r>
          </w:p>
        </w:tc>
      </w:tr>
      <w:tr w:rsidR="7530ED53" w14:paraId="0B35ED48" w14:textId="77777777" w:rsidTr="71EDF0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4472C4" w:themeColor="accent1"/>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8A878BB" w14:textId="43A50E62" w:rsidR="7530ED53" w:rsidRDefault="7530ED53" w:rsidP="7530ED53">
            <w:r w:rsidRPr="7530ED53">
              <w:rPr>
                <w:rFonts w:ascii="Calibri" w:eastAsia="Calibri" w:hAnsi="Calibri" w:cs="Calibri"/>
                <w:color w:val="000000" w:themeColor="text1"/>
              </w:rPr>
              <w:t xml:space="preserve">Goal 1. Reflective Learning – </w:t>
            </w:r>
          </w:p>
          <w:p w14:paraId="3C282209" w14:textId="44FBE7A9" w:rsidR="7530ED53" w:rsidRDefault="7530ED53" w:rsidP="7530ED53">
            <w:r w:rsidRPr="7530ED53">
              <w:rPr>
                <w:rFonts w:ascii="Calibri" w:eastAsia="Calibri" w:hAnsi="Calibri" w:cs="Calibri"/>
                <w:color w:val="000000" w:themeColor="text1"/>
              </w:rPr>
              <w:t>1.a. Analyze ways of learning.</w:t>
            </w:r>
          </w:p>
          <w:p w14:paraId="57B36B31" w14:textId="51B910E1" w:rsidR="7530ED53" w:rsidRDefault="7530ED53" w:rsidP="7530ED53">
            <w:r w:rsidRPr="7530ED53">
              <w:rPr>
                <w:rFonts w:ascii="Calibri" w:eastAsia="Calibri" w:hAnsi="Calibri" w:cs="Calibri"/>
                <w:color w:val="000000" w:themeColor="text1"/>
              </w:rPr>
              <w:t>1.b. Assess approaches to understanding.</w:t>
            </w:r>
          </w:p>
          <w:p w14:paraId="4157C107" w14:textId="3FC031FF" w:rsidR="7530ED53" w:rsidRDefault="7530ED53" w:rsidP="7530ED53">
            <w:r w:rsidRPr="7530ED53">
              <w:rPr>
                <w:rFonts w:ascii="Calibri" w:eastAsia="Calibri" w:hAnsi="Calibri" w:cs="Calibri"/>
                <w:color w:val="000000" w:themeColor="text1"/>
              </w:rPr>
              <w:t>1.c. Articulate experiential influences.</w:t>
            </w:r>
          </w:p>
          <w:p w14:paraId="624968D0" w14:textId="20C3DB01" w:rsidR="7530ED53" w:rsidRDefault="7530ED53" w:rsidP="7530ED53">
            <w:r w:rsidRPr="7530ED53">
              <w:rPr>
                <w:rFonts w:ascii="Calibri" w:eastAsia="Calibri" w:hAnsi="Calibri" w:cs="Calibri"/>
              </w:rPr>
              <w:t xml:space="preserve"> </w:t>
            </w:r>
          </w:p>
        </w:tc>
        <w:tc>
          <w:tcPr>
            <w:tcW w:w="2474" w:type="dxa"/>
            <w:tcBorders>
              <w:top w:val="single" w:sz="8" w:space="0" w:color="4472C4" w:themeColor="accent1"/>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C28D132" w14:textId="1E0C092D" w:rsidR="7530ED53" w:rsidRDefault="0D0D872C" w:rsidP="7530ED53">
            <w:pPr>
              <w:cnfStyle w:val="000000100000" w:firstRow="0" w:lastRow="0" w:firstColumn="0" w:lastColumn="0" w:oddVBand="0" w:evenVBand="0" w:oddHBand="1" w:evenHBand="0" w:firstRowFirstColumn="0" w:firstRowLastColumn="0" w:lastRowFirstColumn="0" w:lastRowLastColumn="0"/>
            </w:pPr>
            <w:r w:rsidRPr="71EDF02E">
              <w:rPr>
                <w:rFonts w:ascii="Calibri" w:eastAsia="Calibri" w:hAnsi="Calibri" w:cs="Calibri"/>
                <w:b/>
                <w:bCs/>
                <w:color w:val="000000" w:themeColor="text1"/>
              </w:rPr>
              <w:t>1.a-c.</w:t>
            </w:r>
            <w:r w:rsidRPr="71EDF02E">
              <w:rPr>
                <w:rFonts w:ascii="Calibri" w:eastAsia="Calibri" w:hAnsi="Calibri" w:cs="Calibri"/>
                <w:color w:val="000000" w:themeColor="text1"/>
              </w:rPr>
              <w:t xml:space="preserve"> In 2900, students </w:t>
            </w:r>
            <w:r w:rsidR="0F86E38E" w:rsidRPr="71EDF02E">
              <w:rPr>
                <w:rFonts w:ascii="Calibri" w:eastAsia="Calibri" w:hAnsi="Calibri" w:cs="Calibri"/>
                <w:color w:val="000000" w:themeColor="text1"/>
              </w:rPr>
              <w:t>produce “interrogations” of artifacts representing various ASC fields</w:t>
            </w:r>
            <w:r w:rsidRPr="71EDF02E">
              <w:rPr>
                <w:rFonts w:ascii="Calibri" w:eastAsia="Calibri" w:hAnsi="Calibri" w:cs="Calibri"/>
                <w:color w:val="000000" w:themeColor="text1"/>
              </w:rPr>
              <w:t xml:space="preserve">, adding </w:t>
            </w:r>
            <w:r w:rsidR="30F1B363" w:rsidRPr="71EDF02E">
              <w:rPr>
                <w:rFonts w:ascii="Calibri" w:eastAsia="Calibri" w:hAnsi="Calibri" w:cs="Calibri"/>
                <w:color w:val="000000" w:themeColor="text1"/>
              </w:rPr>
              <w:t xml:space="preserve">them </w:t>
            </w:r>
            <w:r w:rsidRPr="71EDF02E">
              <w:rPr>
                <w:rFonts w:ascii="Calibri" w:eastAsia="Calibri" w:hAnsi="Calibri" w:cs="Calibri"/>
                <w:color w:val="000000" w:themeColor="text1"/>
              </w:rPr>
              <w:t xml:space="preserve">to their </w:t>
            </w:r>
            <w:proofErr w:type="spellStart"/>
            <w:r w:rsidR="28271EEB" w:rsidRPr="71EDF02E">
              <w:rPr>
                <w:rFonts w:ascii="Calibri" w:eastAsia="Calibri" w:hAnsi="Calibri" w:cs="Calibri"/>
              </w:rPr>
              <w:t>PPort</w:t>
            </w:r>
            <w:proofErr w:type="spellEnd"/>
            <w:r w:rsidRPr="71EDF02E">
              <w:rPr>
                <w:rFonts w:ascii="Calibri" w:eastAsia="Calibri" w:hAnsi="Calibri" w:cs="Calibri"/>
                <w:color w:val="000000" w:themeColor="text1"/>
              </w:rPr>
              <w:t xml:space="preserve">; in 4900, students add a brief response to their 2900 artifact to their </w:t>
            </w:r>
            <w:proofErr w:type="spellStart"/>
            <w:r w:rsidR="68612E26" w:rsidRPr="71EDF02E">
              <w:rPr>
                <w:rFonts w:ascii="Calibri" w:eastAsia="Calibri" w:hAnsi="Calibri" w:cs="Calibri"/>
              </w:rPr>
              <w:t>PPorts</w:t>
            </w:r>
            <w:proofErr w:type="spellEnd"/>
            <w:r w:rsidRPr="71EDF02E">
              <w:rPr>
                <w:rFonts w:ascii="Calibri" w:eastAsia="Calibri" w:hAnsi="Calibri" w:cs="Calibri"/>
                <w:color w:val="000000" w:themeColor="text1"/>
              </w:rPr>
              <w:t>, considering how their liberal studies coursework has affected how they learn.</w:t>
            </w:r>
          </w:p>
        </w:tc>
        <w:tc>
          <w:tcPr>
            <w:tcW w:w="3711" w:type="dxa"/>
            <w:tcBorders>
              <w:top w:val="single" w:sz="8" w:space="0" w:color="4472C4" w:themeColor="accent1"/>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7A2B12F" w14:textId="33FF5D05" w:rsidR="7530ED53" w:rsidRDefault="6A4F4652" w:rsidP="7530ED53">
            <w:pPr>
              <w:spacing w:after="120"/>
              <w:cnfStyle w:val="000000100000" w:firstRow="0" w:lastRow="0" w:firstColumn="0" w:lastColumn="0" w:oddVBand="0" w:evenVBand="0" w:oddHBand="1" w:evenHBand="0" w:firstRowFirstColumn="0" w:firstRowLastColumn="0" w:lastRowFirstColumn="0" w:lastRowLastColumn="0"/>
            </w:pPr>
            <w:r w:rsidRPr="71EDF02E">
              <w:rPr>
                <w:rFonts w:ascii="Calibri" w:eastAsia="Calibri" w:hAnsi="Calibri" w:cs="Calibri"/>
                <w:b/>
                <w:bCs/>
                <w:color w:val="000000" w:themeColor="text1"/>
              </w:rPr>
              <w:t>1.</w:t>
            </w:r>
            <w:proofErr w:type="gramStart"/>
            <w:r w:rsidRPr="71EDF02E">
              <w:rPr>
                <w:rFonts w:ascii="Calibri" w:eastAsia="Calibri" w:hAnsi="Calibri" w:cs="Calibri"/>
                <w:b/>
                <w:bCs/>
                <w:color w:val="000000" w:themeColor="text1"/>
              </w:rPr>
              <w:t>a-c</w:t>
            </w:r>
            <w:proofErr w:type="gramEnd"/>
            <w:r w:rsidRPr="71EDF02E">
              <w:rPr>
                <w:rFonts w:ascii="Calibri" w:eastAsia="Calibri" w:hAnsi="Calibri" w:cs="Calibri"/>
                <w:b/>
                <w:bCs/>
                <w:color w:val="000000" w:themeColor="text1"/>
              </w:rPr>
              <w:t>. Direct.</w:t>
            </w:r>
            <w:r w:rsidRPr="71EDF02E">
              <w:rPr>
                <w:rFonts w:ascii="Calibri" w:eastAsia="Calibri" w:hAnsi="Calibri" w:cs="Calibri"/>
                <w:color w:val="000000" w:themeColor="text1"/>
              </w:rPr>
              <w:t xml:space="preserve"> Members of the program</w:t>
            </w:r>
            <w:r w:rsidR="14DA5745" w:rsidRPr="71EDF02E">
              <w:rPr>
                <w:rFonts w:ascii="Calibri" w:eastAsia="Calibri" w:hAnsi="Calibri" w:cs="Calibri"/>
                <w:color w:val="000000" w:themeColor="text1"/>
              </w:rPr>
              <w:t>’s</w:t>
            </w:r>
            <w:r w:rsidRPr="71EDF02E">
              <w:rPr>
                <w:rFonts w:ascii="Calibri" w:eastAsia="Calibri" w:hAnsi="Calibri" w:cs="Calibri"/>
                <w:color w:val="000000" w:themeColor="text1"/>
              </w:rPr>
              <w:t xml:space="preserve"> </w:t>
            </w:r>
            <w:r w:rsidR="071AC08E" w:rsidRPr="71EDF02E">
              <w:rPr>
                <w:rFonts w:ascii="Calibri" w:eastAsia="Calibri" w:hAnsi="Calibri" w:cs="Calibri"/>
                <w:color w:val="000000" w:themeColor="text1"/>
              </w:rPr>
              <w:t xml:space="preserve">steering </w:t>
            </w:r>
            <w:r w:rsidRPr="71EDF02E">
              <w:rPr>
                <w:rFonts w:ascii="Calibri" w:eastAsia="Calibri" w:hAnsi="Calibri" w:cs="Calibri"/>
                <w:color w:val="000000" w:themeColor="text1"/>
              </w:rPr>
              <w:t xml:space="preserve">committee will score </w:t>
            </w:r>
            <w:proofErr w:type="spellStart"/>
            <w:r w:rsidR="3BA44B36" w:rsidRPr="71EDF02E">
              <w:rPr>
                <w:rFonts w:ascii="Calibri" w:eastAsia="Calibri" w:hAnsi="Calibri" w:cs="Calibri"/>
              </w:rPr>
              <w:t>PPorts</w:t>
            </w:r>
            <w:proofErr w:type="spellEnd"/>
            <w:r w:rsidR="3BA44B36" w:rsidRPr="71EDF02E">
              <w:rPr>
                <w:rFonts w:ascii="Calibri" w:eastAsia="Calibri" w:hAnsi="Calibri" w:cs="Calibri"/>
                <w:color w:val="000000" w:themeColor="text1"/>
              </w:rPr>
              <w:t xml:space="preserve"> </w:t>
            </w:r>
            <w:r w:rsidRPr="71EDF02E">
              <w:rPr>
                <w:rFonts w:ascii="Calibri" w:eastAsia="Calibri" w:hAnsi="Calibri" w:cs="Calibri"/>
                <w:color w:val="000000" w:themeColor="text1"/>
              </w:rPr>
              <w:t xml:space="preserve">using an outcomes-aligned rubric. </w:t>
            </w:r>
          </w:p>
          <w:p w14:paraId="0B419F2A" w14:textId="39E7F133" w:rsidR="7530ED53" w:rsidRDefault="7530ED53" w:rsidP="7530ED53">
            <w:pPr>
              <w:spacing w:after="120"/>
              <w:cnfStyle w:val="000000100000" w:firstRow="0" w:lastRow="0" w:firstColumn="0" w:lastColumn="0" w:oddVBand="0" w:evenVBand="0" w:oddHBand="1" w:evenHBand="0" w:firstRowFirstColumn="0" w:firstRowLastColumn="0" w:lastRowFirstColumn="0" w:lastRowLastColumn="0"/>
            </w:pPr>
            <w:r w:rsidRPr="7530ED53">
              <w:rPr>
                <w:rFonts w:ascii="Calibri" w:eastAsia="Calibri" w:hAnsi="Calibri" w:cs="Calibri"/>
                <w:b/>
                <w:bCs/>
                <w:color w:val="000000" w:themeColor="text1"/>
              </w:rPr>
              <w:t>2. a-d. Indirect.</w:t>
            </w:r>
            <w:r w:rsidRPr="7530ED53">
              <w:rPr>
                <w:rFonts w:ascii="Calibri" w:eastAsia="Calibri" w:hAnsi="Calibri" w:cs="Calibri"/>
                <w:color w:val="000000" w:themeColor="text1"/>
              </w:rPr>
              <w:t xml:space="preserve"> Students will answer outcome-aligned questions on a survey issued at the end of 2900; questions will ask students to assess their ability to use different domains of understanding to address questions; related questions will appear on the pre-grad survey.</w:t>
            </w:r>
          </w:p>
        </w:tc>
        <w:tc>
          <w:tcPr>
            <w:tcW w:w="883" w:type="dxa"/>
            <w:tcBorders>
              <w:top w:val="single" w:sz="8" w:space="0" w:color="4472C4" w:themeColor="accent1"/>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AD90C3C" w14:textId="6E8251F1" w:rsidR="7530ED53" w:rsidRDefault="7530ED53" w:rsidP="7530ED53">
            <w:pPr>
              <w:cnfStyle w:val="000000100000" w:firstRow="0" w:lastRow="0" w:firstColumn="0" w:lastColumn="0" w:oddVBand="0" w:evenVBand="0" w:oddHBand="1" w:evenHBand="0" w:firstRowFirstColumn="0" w:firstRowLastColumn="0" w:lastRowFirstColumn="0" w:lastRowLastColumn="0"/>
            </w:pPr>
            <w:r w:rsidRPr="7530ED53">
              <w:rPr>
                <w:rFonts w:ascii="Calibri" w:eastAsia="Calibri" w:hAnsi="Calibri" w:cs="Calibri"/>
                <w:color w:val="000000" w:themeColor="text1"/>
              </w:rPr>
              <w:t>Year 1</w:t>
            </w:r>
          </w:p>
        </w:tc>
      </w:tr>
      <w:tr w:rsidR="7530ED53" w14:paraId="570C1974" w14:textId="77777777" w:rsidTr="71EDF02E">
        <w:trPr>
          <w:trHeight w:val="30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507655B" w14:textId="31DB9152" w:rsidR="7530ED53" w:rsidRDefault="7530ED53" w:rsidP="7530ED53">
            <w:r w:rsidRPr="7530ED53">
              <w:rPr>
                <w:rFonts w:ascii="Calibri" w:eastAsia="Calibri" w:hAnsi="Calibri" w:cs="Calibri"/>
              </w:rPr>
              <w:t xml:space="preserve">Goal 2. Interdisciplinary Perspectives </w:t>
            </w:r>
          </w:p>
          <w:p w14:paraId="6C298892" w14:textId="23AD2D7C" w:rsidR="7530ED53" w:rsidRDefault="7530ED53" w:rsidP="7530ED53">
            <w:r w:rsidRPr="7530ED53">
              <w:rPr>
                <w:rFonts w:ascii="Calibri" w:eastAsia="Calibri" w:hAnsi="Calibri" w:cs="Calibri"/>
              </w:rPr>
              <w:t>2.a. Explain disciplinarity</w:t>
            </w:r>
          </w:p>
          <w:p w14:paraId="6747E860" w14:textId="29D51915" w:rsidR="7530ED53" w:rsidRDefault="7530ED53" w:rsidP="7530ED53">
            <w:r w:rsidRPr="7530ED53">
              <w:rPr>
                <w:rFonts w:ascii="Calibri" w:eastAsia="Calibri" w:hAnsi="Calibri" w:cs="Calibri"/>
              </w:rPr>
              <w:t>2.b. Compare and contrast disciplines.</w:t>
            </w:r>
          </w:p>
          <w:p w14:paraId="547BF494" w14:textId="701C6F79" w:rsidR="7530ED53" w:rsidRDefault="7530ED53" w:rsidP="7530ED53">
            <w:r w:rsidRPr="7530ED53">
              <w:rPr>
                <w:rFonts w:ascii="Calibri" w:eastAsia="Calibri" w:hAnsi="Calibri" w:cs="Calibri"/>
              </w:rPr>
              <w:t xml:space="preserve">2.c. Explain disciplinary theories and paradigms </w:t>
            </w:r>
          </w:p>
          <w:p w14:paraId="07236D05" w14:textId="74923DF0" w:rsidR="7530ED53" w:rsidRDefault="7530ED53" w:rsidP="7530ED53">
            <w:r w:rsidRPr="7530ED53">
              <w:rPr>
                <w:rFonts w:ascii="Calibri" w:eastAsia="Calibri" w:hAnsi="Calibri" w:cs="Calibri"/>
              </w:rPr>
              <w:t>2.d. Compare and contrast approaches for building knowledge.</w:t>
            </w:r>
          </w:p>
          <w:p w14:paraId="4D494546" w14:textId="3402F8FF" w:rsidR="7530ED53" w:rsidRDefault="7530ED53" w:rsidP="7530ED53">
            <w:r w:rsidRPr="7530ED53">
              <w:rPr>
                <w:rFonts w:ascii="Calibri" w:eastAsia="Calibri" w:hAnsi="Calibri" w:cs="Calibri"/>
              </w:rPr>
              <w:t xml:space="preserve"> </w:t>
            </w:r>
          </w:p>
        </w:tc>
        <w:tc>
          <w:tcPr>
            <w:tcW w:w="247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F876706" w14:textId="2F1DD9A0" w:rsidR="7530ED53" w:rsidRDefault="0D0D872C" w:rsidP="7530ED53">
            <w:pPr>
              <w:spacing w:after="120"/>
              <w:cnfStyle w:val="000000000000" w:firstRow="0" w:lastRow="0" w:firstColumn="0" w:lastColumn="0" w:oddVBand="0" w:evenVBand="0" w:oddHBand="0" w:evenHBand="0" w:firstRowFirstColumn="0" w:firstRowLastColumn="0" w:lastRowFirstColumn="0" w:lastRowLastColumn="0"/>
            </w:pPr>
            <w:r w:rsidRPr="71EDF02E">
              <w:rPr>
                <w:rFonts w:ascii="Calibri" w:eastAsia="Calibri" w:hAnsi="Calibri" w:cs="Calibri"/>
                <w:b/>
                <w:bCs/>
              </w:rPr>
              <w:t>2.a.</w:t>
            </w:r>
            <w:r w:rsidRPr="71EDF02E">
              <w:rPr>
                <w:rFonts w:ascii="Calibri" w:eastAsia="Calibri" w:hAnsi="Calibri" w:cs="Calibri"/>
              </w:rPr>
              <w:t xml:space="preserve"> In 2900, students would add “</w:t>
            </w:r>
            <w:r w:rsidR="5DE9E4FC" w:rsidRPr="71EDF02E">
              <w:rPr>
                <w:rFonts w:ascii="Calibri" w:eastAsia="Calibri" w:hAnsi="Calibri" w:cs="Calibri"/>
              </w:rPr>
              <w:t>Contemporary Challenges Research</w:t>
            </w:r>
            <w:r w:rsidRPr="71EDF02E">
              <w:rPr>
                <w:rFonts w:ascii="Calibri" w:eastAsia="Calibri" w:hAnsi="Calibri" w:cs="Calibri"/>
              </w:rPr>
              <w:t xml:space="preserve">” to their </w:t>
            </w:r>
            <w:proofErr w:type="spellStart"/>
            <w:r w:rsidR="26DD8CD9" w:rsidRPr="71EDF02E">
              <w:rPr>
                <w:rFonts w:ascii="Calibri" w:eastAsia="Calibri" w:hAnsi="Calibri" w:cs="Calibri"/>
              </w:rPr>
              <w:t>PPorts</w:t>
            </w:r>
            <w:proofErr w:type="spellEnd"/>
            <w:r w:rsidRPr="71EDF02E">
              <w:rPr>
                <w:rFonts w:ascii="Calibri" w:eastAsia="Calibri" w:hAnsi="Calibri" w:cs="Calibri"/>
              </w:rPr>
              <w:t>, explaining domains and dis</w:t>
            </w:r>
            <w:r w:rsidR="28398418" w:rsidRPr="71EDF02E">
              <w:rPr>
                <w:rFonts w:ascii="Calibri" w:eastAsia="Calibri" w:hAnsi="Calibri" w:cs="Calibri"/>
              </w:rPr>
              <w:t>ciplinary lenses used</w:t>
            </w:r>
            <w:r w:rsidRPr="71EDF02E">
              <w:rPr>
                <w:rFonts w:ascii="Calibri" w:eastAsia="Calibri" w:hAnsi="Calibri" w:cs="Calibri"/>
              </w:rPr>
              <w:t xml:space="preserve">. </w:t>
            </w:r>
          </w:p>
          <w:p w14:paraId="7E4C6663" w14:textId="56CEC7BB" w:rsidR="7530ED53" w:rsidRDefault="0D0D872C" w:rsidP="7530ED53">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1EDF02E">
              <w:rPr>
                <w:rFonts w:ascii="Calibri" w:eastAsia="Calibri" w:hAnsi="Calibri" w:cs="Calibri"/>
                <w:b/>
                <w:bCs/>
              </w:rPr>
              <w:t xml:space="preserve">2.b-d. </w:t>
            </w:r>
            <w:r w:rsidRPr="71EDF02E">
              <w:rPr>
                <w:rFonts w:ascii="Calibri" w:eastAsia="Calibri" w:hAnsi="Calibri" w:cs="Calibri"/>
              </w:rPr>
              <w:t xml:space="preserve">In 4900, students will add samples of their work from their domain courses to their </w:t>
            </w:r>
            <w:proofErr w:type="spellStart"/>
            <w:r w:rsidR="44C95854" w:rsidRPr="71EDF02E">
              <w:rPr>
                <w:rFonts w:ascii="Calibri" w:eastAsia="Calibri" w:hAnsi="Calibri" w:cs="Calibri"/>
              </w:rPr>
              <w:t>PPorts</w:t>
            </w:r>
            <w:proofErr w:type="spellEnd"/>
            <w:r w:rsidRPr="71EDF02E">
              <w:rPr>
                <w:rFonts w:ascii="Calibri" w:eastAsia="Calibri" w:hAnsi="Calibri" w:cs="Calibri"/>
              </w:rPr>
              <w:t xml:space="preserve">, </w:t>
            </w:r>
            <w:r w:rsidR="527F1506" w:rsidRPr="71EDF02E">
              <w:rPr>
                <w:rFonts w:ascii="Calibri" w:eastAsia="Calibri" w:hAnsi="Calibri" w:cs="Calibri"/>
              </w:rPr>
              <w:t>as well as summaries and reflections</w:t>
            </w:r>
            <w:r w:rsidR="7B5BD973" w:rsidRPr="71EDF02E">
              <w:rPr>
                <w:rFonts w:ascii="Calibri" w:eastAsia="Calibri" w:hAnsi="Calibri" w:cs="Calibri"/>
              </w:rPr>
              <w:t xml:space="preserve"> upon their </w:t>
            </w:r>
            <w:r w:rsidR="14CBDFF2" w:rsidRPr="71EDF02E">
              <w:rPr>
                <w:rFonts w:ascii="Calibri" w:eastAsia="Calibri" w:hAnsi="Calibri" w:cs="Calibri"/>
              </w:rPr>
              <w:t>coursework.</w:t>
            </w:r>
            <w:r w:rsidRPr="71EDF02E">
              <w:rPr>
                <w:rFonts w:ascii="Calibri" w:eastAsia="Calibri" w:hAnsi="Calibri" w:cs="Calibri"/>
              </w:rPr>
              <w:t xml:space="preserve">  </w:t>
            </w:r>
          </w:p>
        </w:tc>
        <w:tc>
          <w:tcPr>
            <w:tcW w:w="371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A052223" w14:textId="65F717DF" w:rsidR="7530ED53" w:rsidRDefault="0D0D872C" w:rsidP="71EDF02E">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1EDF02E">
              <w:rPr>
                <w:rFonts w:ascii="Calibri" w:eastAsia="Calibri" w:hAnsi="Calibri" w:cs="Calibri"/>
                <w:b/>
                <w:bCs/>
              </w:rPr>
              <w:t>2.</w:t>
            </w:r>
            <w:proofErr w:type="gramStart"/>
            <w:r w:rsidRPr="71EDF02E">
              <w:rPr>
                <w:rFonts w:ascii="Calibri" w:eastAsia="Calibri" w:hAnsi="Calibri" w:cs="Calibri"/>
                <w:b/>
                <w:bCs/>
              </w:rPr>
              <w:t>a-d</w:t>
            </w:r>
            <w:proofErr w:type="gramEnd"/>
            <w:r w:rsidRPr="71EDF02E">
              <w:rPr>
                <w:rFonts w:ascii="Calibri" w:eastAsia="Calibri" w:hAnsi="Calibri" w:cs="Calibri"/>
                <w:b/>
                <w:bCs/>
              </w:rPr>
              <w:t>. Direct.</w:t>
            </w:r>
            <w:r w:rsidRPr="71EDF02E">
              <w:rPr>
                <w:rFonts w:ascii="Calibri" w:eastAsia="Calibri" w:hAnsi="Calibri" w:cs="Calibri"/>
              </w:rPr>
              <w:t xml:space="preserve"> Members of the program</w:t>
            </w:r>
            <w:r w:rsidR="434BD88E" w:rsidRPr="71EDF02E">
              <w:rPr>
                <w:rFonts w:ascii="Calibri" w:eastAsia="Calibri" w:hAnsi="Calibri" w:cs="Calibri"/>
              </w:rPr>
              <w:t>’s</w:t>
            </w:r>
            <w:r w:rsidRPr="71EDF02E">
              <w:rPr>
                <w:rFonts w:ascii="Calibri" w:eastAsia="Calibri" w:hAnsi="Calibri" w:cs="Calibri"/>
              </w:rPr>
              <w:t xml:space="preserve"> </w:t>
            </w:r>
            <w:r w:rsidR="6B9A2389" w:rsidRPr="71EDF02E">
              <w:rPr>
                <w:rFonts w:ascii="Calibri" w:eastAsia="Calibri" w:hAnsi="Calibri" w:cs="Calibri"/>
              </w:rPr>
              <w:t xml:space="preserve">steering </w:t>
            </w:r>
            <w:r w:rsidRPr="71EDF02E">
              <w:rPr>
                <w:rFonts w:ascii="Calibri" w:eastAsia="Calibri" w:hAnsi="Calibri" w:cs="Calibri"/>
              </w:rPr>
              <w:t xml:space="preserve">committee will score </w:t>
            </w:r>
            <w:proofErr w:type="spellStart"/>
            <w:r w:rsidR="1C10DDCD" w:rsidRPr="71EDF02E">
              <w:rPr>
                <w:rFonts w:ascii="Calibri" w:eastAsia="Calibri" w:hAnsi="Calibri" w:cs="Calibri"/>
              </w:rPr>
              <w:t>PPorts</w:t>
            </w:r>
            <w:proofErr w:type="spellEnd"/>
            <w:r w:rsidR="1C10DDCD" w:rsidRPr="71EDF02E">
              <w:rPr>
                <w:rFonts w:ascii="Calibri" w:eastAsia="Calibri" w:hAnsi="Calibri" w:cs="Calibri"/>
              </w:rPr>
              <w:t xml:space="preserve"> </w:t>
            </w:r>
            <w:r w:rsidRPr="71EDF02E">
              <w:rPr>
                <w:rFonts w:ascii="Calibri" w:eastAsia="Calibri" w:hAnsi="Calibri" w:cs="Calibri"/>
              </w:rPr>
              <w:t xml:space="preserve">using an outcomes-aligned rubric. </w:t>
            </w:r>
          </w:p>
          <w:p w14:paraId="6FA2C8A0" w14:textId="27BCB480" w:rsidR="7530ED53" w:rsidRDefault="7530ED53" w:rsidP="7530ED53">
            <w:pPr>
              <w:spacing w:after="120"/>
              <w:cnfStyle w:val="000000000000" w:firstRow="0" w:lastRow="0" w:firstColumn="0" w:lastColumn="0" w:oddVBand="0" w:evenVBand="0" w:oddHBand="0" w:evenHBand="0" w:firstRowFirstColumn="0" w:firstRowLastColumn="0" w:lastRowFirstColumn="0" w:lastRowLastColumn="0"/>
            </w:pPr>
            <w:r w:rsidRPr="7530ED53">
              <w:rPr>
                <w:rFonts w:ascii="Calibri" w:eastAsia="Calibri" w:hAnsi="Calibri" w:cs="Calibri"/>
                <w:b/>
                <w:bCs/>
              </w:rPr>
              <w:t>2. a-d. Indirect.</w:t>
            </w:r>
            <w:r w:rsidRPr="7530ED53">
              <w:rPr>
                <w:rFonts w:ascii="Calibri" w:eastAsia="Calibri" w:hAnsi="Calibri" w:cs="Calibri"/>
              </w:rPr>
              <w:t xml:space="preserve"> Students will answer outcome-aligned questions on their pre-grad surveys; the questions will ask students to rate their grasp of interdisciplinary perspectives, including their grasp of disciplinary differences among their chosen domains of study. </w:t>
            </w:r>
          </w:p>
        </w:tc>
        <w:tc>
          <w:tcPr>
            <w:tcW w:w="8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97B0E0D" w14:textId="100AC92D" w:rsidR="7530ED53" w:rsidRDefault="0D0D872C" w:rsidP="7530ED53">
            <w:pPr>
              <w:cnfStyle w:val="000000000000" w:firstRow="0" w:lastRow="0" w:firstColumn="0" w:lastColumn="0" w:oddVBand="0" w:evenVBand="0" w:oddHBand="0" w:evenHBand="0" w:firstRowFirstColumn="0" w:firstRowLastColumn="0" w:lastRowFirstColumn="0" w:lastRowLastColumn="0"/>
            </w:pPr>
            <w:r w:rsidRPr="71EDF02E">
              <w:rPr>
                <w:rFonts w:ascii="Calibri" w:eastAsia="Calibri" w:hAnsi="Calibri" w:cs="Calibri"/>
              </w:rPr>
              <w:t xml:space="preserve">Year </w:t>
            </w:r>
            <w:r w:rsidR="02EE4219" w:rsidRPr="71EDF02E">
              <w:rPr>
                <w:rFonts w:ascii="Calibri" w:eastAsia="Calibri" w:hAnsi="Calibri" w:cs="Calibri"/>
              </w:rPr>
              <w:t xml:space="preserve">1, </w:t>
            </w:r>
            <w:r w:rsidRPr="71EDF02E">
              <w:rPr>
                <w:rFonts w:ascii="Calibri" w:eastAsia="Calibri" w:hAnsi="Calibri" w:cs="Calibri"/>
              </w:rPr>
              <w:t>2</w:t>
            </w:r>
          </w:p>
        </w:tc>
      </w:tr>
      <w:tr w:rsidR="7530ED53" w14:paraId="37246D1E" w14:textId="77777777" w:rsidTr="71EDF0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D453727" w14:textId="3AE25BA3" w:rsidR="7530ED53" w:rsidRDefault="7530ED53" w:rsidP="7530ED53">
            <w:r w:rsidRPr="7530ED53">
              <w:rPr>
                <w:rFonts w:ascii="Calibri" w:eastAsia="Calibri" w:hAnsi="Calibri" w:cs="Calibri"/>
                <w:color w:val="000000" w:themeColor="text1"/>
              </w:rPr>
              <w:t xml:space="preserve">Goal 3. Inclusive Problem-Solving </w:t>
            </w:r>
          </w:p>
          <w:p w14:paraId="4D0A3AEF" w14:textId="4739A5F9" w:rsidR="7530ED53" w:rsidRDefault="7530ED53" w:rsidP="7530ED53">
            <w:r w:rsidRPr="7530ED53">
              <w:rPr>
                <w:rFonts w:ascii="Calibri" w:eastAsia="Calibri" w:hAnsi="Calibri" w:cs="Calibri"/>
                <w:color w:val="000000" w:themeColor="text1"/>
              </w:rPr>
              <w:lastRenderedPageBreak/>
              <w:t>3.a. Analyze problems from various perspectives.</w:t>
            </w:r>
          </w:p>
          <w:p w14:paraId="2FF68A4F" w14:textId="33B20064" w:rsidR="7530ED53" w:rsidRDefault="7530ED53" w:rsidP="7530ED53">
            <w:r w:rsidRPr="7530ED53">
              <w:rPr>
                <w:rFonts w:ascii="Calibri" w:eastAsia="Calibri" w:hAnsi="Calibri" w:cs="Calibri"/>
                <w:color w:val="000000" w:themeColor="text1"/>
              </w:rPr>
              <w:t>3.b. Propose solutions reflecting multiple perspectives.</w:t>
            </w:r>
          </w:p>
          <w:p w14:paraId="36026DCC" w14:textId="766679B8" w:rsidR="7530ED53" w:rsidRDefault="2C9E14A4" w:rsidP="7530ED53">
            <w:r w:rsidRPr="5A8DD3E0">
              <w:rPr>
                <w:rFonts w:ascii="Calibri" w:eastAsia="Calibri" w:hAnsi="Calibri" w:cs="Calibri"/>
                <w:color w:val="000000" w:themeColor="text1"/>
              </w:rPr>
              <w:t>3.c. Use multiple perspectives to evaluate solutions.</w:t>
            </w:r>
          </w:p>
          <w:p w14:paraId="33BC7EB2" w14:textId="0D51136B" w:rsidR="205ACF5F" w:rsidRDefault="205ACF5F" w:rsidP="5A8DD3E0">
            <w:pPr>
              <w:rPr>
                <w:rFonts w:ascii="Calibri" w:eastAsia="Calibri" w:hAnsi="Calibri" w:cs="Calibri"/>
                <w:color w:val="000000" w:themeColor="text1"/>
              </w:rPr>
            </w:pPr>
            <w:r w:rsidRPr="5A8DD3E0">
              <w:rPr>
                <w:rFonts w:ascii="Calibri" w:eastAsia="Calibri" w:hAnsi="Calibri" w:cs="Calibri"/>
                <w:color w:val="000000" w:themeColor="text1"/>
              </w:rPr>
              <w:t>3.d. Consider feedback of collaborators</w:t>
            </w:r>
          </w:p>
          <w:p w14:paraId="5272A4A0" w14:textId="498A73CD" w:rsidR="7530ED53" w:rsidRDefault="7530ED53" w:rsidP="7530ED53">
            <w:r w:rsidRPr="7530ED53">
              <w:rPr>
                <w:rFonts w:ascii="Calibri" w:eastAsia="Calibri" w:hAnsi="Calibri" w:cs="Calibri"/>
              </w:rPr>
              <w:t xml:space="preserve"> </w:t>
            </w:r>
          </w:p>
        </w:tc>
        <w:tc>
          <w:tcPr>
            <w:tcW w:w="247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B2037D1" w14:textId="51E1E60E" w:rsidR="7530ED53" w:rsidRDefault="6A4F4652" w:rsidP="71EDF02E">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71EDF02E">
              <w:rPr>
                <w:rFonts w:ascii="Calibri" w:eastAsia="Calibri" w:hAnsi="Calibri" w:cs="Calibri"/>
                <w:b/>
                <w:bCs/>
                <w:color w:val="000000" w:themeColor="text1"/>
              </w:rPr>
              <w:lastRenderedPageBreak/>
              <w:t>3.a-</w:t>
            </w:r>
            <w:r w:rsidR="786F17A0" w:rsidRPr="71EDF02E">
              <w:rPr>
                <w:rFonts w:ascii="Calibri" w:eastAsia="Calibri" w:hAnsi="Calibri" w:cs="Calibri"/>
                <w:b/>
                <w:bCs/>
                <w:color w:val="000000" w:themeColor="text1"/>
              </w:rPr>
              <w:t>d</w:t>
            </w:r>
            <w:r w:rsidRPr="71EDF02E">
              <w:rPr>
                <w:rFonts w:ascii="Calibri" w:eastAsia="Calibri" w:hAnsi="Calibri" w:cs="Calibri"/>
                <w:b/>
                <w:bCs/>
                <w:color w:val="000000" w:themeColor="text1"/>
              </w:rPr>
              <w:t xml:space="preserve">. </w:t>
            </w:r>
            <w:r w:rsidRPr="71EDF02E">
              <w:rPr>
                <w:rFonts w:ascii="Calibri" w:eastAsia="Calibri" w:hAnsi="Calibri" w:cs="Calibri"/>
                <w:color w:val="000000" w:themeColor="text1"/>
              </w:rPr>
              <w:t xml:space="preserve">In 4900, students will develop </w:t>
            </w:r>
            <w:r w:rsidR="788320DF" w:rsidRPr="71EDF02E">
              <w:rPr>
                <w:rFonts w:ascii="Calibri" w:eastAsia="Calibri" w:hAnsi="Calibri" w:cs="Calibri"/>
                <w:color w:val="000000" w:themeColor="text1"/>
              </w:rPr>
              <w:t xml:space="preserve">a </w:t>
            </w:r>
            <w:proofErr w:type="gramStart"/>
            <w:r w:rsidR="788320DF" w:rsidRPr="71EDF02E">
              <w:rPr>
                <w:rFonts w:ascii="Calibri" w:eastAsia="Calibri" w:hAnsi="Calibri" w:cs="Calibri"/>
                <w:color w:val="000000" w:themeColor="text1"/>
              </w:rPr>
              <w:t xml:space="preserve">fuller </w:t>
            </w:r>
            <w:r w:rsidRPr="71EDF02E">
              <w:rPr>
                <w:rFonts w:ascii="Calibri" w:eastAsia="Calibri" w:hAnsi="Calibri" w:cs="Calibri"/>
                <w:color w:val="000000" w:themeColor="text1"/>
              </w:rPr>
              <w:t xml:space="preserve"> </w:t>
            </w:r>
            <w:r w:rsidRPr="71EDF02E">
              <w:rPr>
                <w:rFonts w:ascii="Calibri" w:eastAsia="Calibri" w:hAnsi="Calibri" w:cs="Calibri"/>
                <w:color w:val="000000" w:themeColor="text1"/>
              </w:rPr>
              <w:lastRenderedPageBreak/>
              <w:t>“</w:t>
            </w:r>
            <w:proofErr w:type="gramEnd"/>
            <w:r w:rsidR="6A8299BD" w:rsidRPr="71EDF02E">
              <w:rPr>
                <w:rFonts w:ascii="Calibri" w:eastAsia="Calibri" w:hAnsi="Calibri" w:cs="Calibri"/>
                <w:color w:val="000000" w:themeColor="text1"/>
              </w:rPr>
              <w:t>Contemporary Challenges Research Paper</w:t>
            </w:r>
            <w:r w:rsidRPr="71EDF02E">
              <w:rPr>
                <w:rFonts w:ascii="Calibri" w:eastAsia="Calibri" w:hAnsi="Calibri" w:cs="Calibri"/>
                <w:color w:val="000000" w:themeColor="text1"/>
              </w:rPr>
              <w:t xml:space="preserve">” on </w:t>
            </w:r>
            <w:proofErr w:type="spellStart"/>
            <w:proofErr w:type="gramStart"/>
            <w:r w:rsidR="1E7A0910" w:rsidRPr="71EDF02E">
              <w:rPr>
                <w:rFonts w:ascii="Calibri" w:eastAsia="Calibri" w:hAnsi="Calibri" w:cs="Calibri"/>
                <w:color w:val="000000" w:themeColor="text1"/>
              </w:rPr>
              <w:t>a</w:t>
            </w:r>
            <w:proofErr w:type="spellEnd"/>
            <w:proofErr w:type="gramEnd"/>
            <w:r w:rsidRPr="71EDF02E">
              <w:rPr>
                <w:rFonts w:ascii="Calibri" w:eastAsia="Calibri" w:hAnsi="Calibri" w:cs="Calibri"/>
                <w:color w:val="000000" w:themeColor="text1"/>
              </w:rPr>
              <w:t xml:space="preserve"> intellectual, </w:t>
            </w:r>
            <w:r w:rsidR="1B064F62" w:rsidRPr="71EDF02E">
              <w:rPr>
                <w:rFonts w:ascii="Calibri" w:eastAsia="Calibri" w:hAnsi="Calibri" w:cs="Calibri"/>
                <w:color w:val="000000" w:themeColor="text1"/>
              </w:rPr>
              <w:t>social,</w:t>
            </w:r>
            <w:r w:rsidRPr="71EDF02E">
              <w:rPr>
                <w:rFonts w:ascii="Calibri" w:eastAsia="Calibri" w:hAnsi="Calibri" w:cs="Calibri"/>
                <w:color w:val="000000" w:themeColor="text1"/>
              </w:rPr>
              <w:t xml:space="preserve"> professional issue of their choosing, analyzing it through the lenses of at least two of their chosen domains; the paper</w:t>
            </w:r>
            <w:r w:rsidR="22ECBDD0" w:rsidRPr="71EDF02E">
              <w:rPr>
                <w:rFonts w:ascii="Calibri" w:eastAsia="Calibri" w:hAnsi="Calibri" w:cs="Calibri"/>
                <w:color w:val="000000" w:themeColor="text1"/>
              </w:rPr>
              <w:t>,</w:t>
            </w:r>
            <w:r w:rsidR="1253B828" w:rsidRPr="71EDF02E">
              <w:rPr>
                <w:rFonts w:ascii="Calibri" w:eastAsia="Calibri" w:hAnsi="Calibri" w:cs="Calibri"/>
                <w:color w:val="000000" w:themeColor="text1"/>
              </w:rPr>
              <w:t xml:space="preserve"> draft</w:t>
            </w:r>
            <w:r w:rsidR="22ECBDD0" w:rsidRPr="71EDF02E">
              <w:rPr>
                <w:rFonts w:ascii="Calibri" w:eastAsia="Calibri" w:hAnsi="Calibri" w:cs="Calibri"/>
                <w:color w:val="000000" w:themeColor="text1"/>
              </w:rPr>
              <w:t xml:space="preserve"> </w:t>
            </w:r>
            <w:r w:rsidR="239D8722" w:rsidRPr="71EDF02E">
              <w:rPr>
                <w:rFonts w:ascii="Calibri" w:eastAsia="Calibri" w:hAnsi="Calibri" w:cs="Calibri"/>
                <w:color w:val="000000" w:themeColor="text1"/>
              </w:rPr>
              <w:t>feedback revision plans</w:t>
            </w:r>
            <w:r w:rsidR="22ECBDD0" w:rsidRPr="71EDF02E">
              <w:rPr>
                <w:rFonts w:ascii="Calibri" w:eastAsia="Calibri" w:hAnsi="Calibri" w:cs="Calibri"/>
                <w:color w:val="000000" w:themeColor="text1"/>
              </w:rPr>
              <w:t xml:space="preserve">, and other collaborative notes </w:t>
            </w:r>
            <w:r w:rsidRPr="71EDF02E">
              <w:rPr>
                <w:rFonts w:ascii="Calibri" w:eastAsia="Calibri" w:hAnsi="Calibri" w:cs="Calibri"/>
                <w:color w:val="000000" w:themeColor="text1"/>
              </w:rPr>
              <w:t xml:space="preserve">will be added to the student’s </w:t>
            </w:r>
            <w:proofErr w:type="spellStart"/>
            <w:r w:rsidR="19D50888" w:rsidRPr="71EDF02E">
              <w:rPr>
                <w:rFonts w:ascii="Calibri" w:eastAsia="Calibri" w:hAnsi="Calibri" w:cs="Calibri"/>
                <w:color w:val="000000" w:themeColor="text1"/>
              </w:rPr>
              <w:t>PPort</w:t>
            </w:r>
            <w:proofErr w:type="spellEnd"/>
            <w:r w:rsidR="52549FAA" w:rsidRPr="71EDF02E">
              <w:rPr>
                <w:rFonts w:ascii="Calibri" w:eastAsia="Calibri" w:hAnsi="Calibri" w:cs="Calibri"/>
                <w:color w:val="000000" w:themeColor="text1"/>
              </w:rPr>
              <w:t>.</w:t>
            </w:r>
          </w:p>
        </w:tc>
        <w:tc>
          <w:tcPr>
            <w:tcW w:w="371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C967027" w14:textId="224D0A51" w:rsidR="7530ED53" w:rsidRDefault="6A4F4652" w:rsidP="71EDF02E">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71EDF02E">
              <w:rPr>
                <w:rFonts w:ascii="Calibri" w:eastAsia="Calibri" w:hAnsi="Calibri" w:cs="Calibri"/>
                <w:b/>
                <w:bCs/>
                <w:color w:val="000000" w:themeColor="text1"/>
              </w:rPr>
              <w:lastRenderedPageBreak/>
              <w:t>3.</w:t>
            </w:r>
            <w:proofErr w:type="gramStart"/>
            <w:r w:rsidRPr="71EDF02E">
              <w:rPr>
                <w:rFonts w:ascii="Calibri" w:eastAsia="Calibri" w:hAnsi="Calibri" w:cs="Calibri"/>
                <w:b/>
                <w:bCs/>
                <w:color w:val="000000" w:themeColor="text1"/>
              </w:rPr>
              <w:t>a-</w:t>
            </w:r>
            <w:r w:rsidR="71F26030" w:rsidRPr="71EDF02E">
              <w:rPr>
                <w:rFonts w:ascii="Calibri" w:eastAsia="Calibri" w:hAnsi="Calibri" w:cs="Calibri"/>
                <w:b/>
                <w:bCs/>
                <w:color w:val="000000" w:themeColor="text1"/>
              </w:rPr>
              <w:t>d</w:t>
            </w:r>
            <w:proofErr w:type="gramEnd"/>
            <w:r w:rsidRPr="71EDF02E">
              <w:rPr>
                <w:rFonts w:ascii="Calibri" w:eastAsia="Calibri" w:hAnsi="Calibri" w:cs="Calibri"/>
                <w:b/>
                <w:bCs/>
                <w:color w:val="000000" w:themeColor="text1"/>
              </w:rPr>
              <w:t>. Direct.</w:t>
            </w:r>
            <w:r w:rsidRPr="71EDF02E">
              <w:rPr>
                <w:rFonts w:ascii="Calibri" w:eastAsia="Calibri" w:hAnsi="Calibri" w:cs="Calibri"/>
                <w:color w:val="000000" w:themeColor="text1"/>
              </w:rPr>
              <w:t xml:space="preserve"> Members of the program</w:t>
            </w:r>
            <w:r w:rsidR="7DA6F24D" w:rsidRPr="71EDF02E">
              <w:rPr>
                <w:rFonts w:ascii="Calibri" w:eastAsia="Calibri" w:hAnsi="Calibri" w:cs="Calibri"/>
                <w:color w:val="000000" w:themeColor="text1"/>
              </w:rPr>
              <w:t>’s</w:t>
            </w:r>
            <w:r w:rsidRPr="71EDF02E">
              <w:rPr>
                <w:rFonts w:ascii="Calibri" w:eastAsia="Calibri" w:hAnsi="Calibri" w:cs="Calibri"/>
                <w:color w:val="000000" w:themeColor="text1"/>
              </w:rPr>
              <w:t xml:space="preserve"> </w:t>
            </w:r>
            <w:r w:rsidR="75A72813" w:rsidRPr="71EDF02E">
              <w:rPr>
                <w:rFonts w:ascii="Calibri" w:eastAsia="Calibri" w:hAnsi="Calibri" w:cs="Calibri"/>
                <w:color w:val="000000" w:themeColor="text1"/>
              </w:rPr>
              <w:t xml:space="preserve">steering </w:t>
            </w:r>
            <w:r w:rsidRPr="71EDF02E">
              <w:rPr>
                <w:rFonts w:ascii="Calibri" w:eastAsia="Calibri" w:hAnsi="Calibri" w:cs="Calibri"/>
                <w:color w:val="000000" w:themeColor="text1"/>
              </w:rPr>
              <w:t xml:space="preserve">committee will </w:t>
            </w:r>
            <w:r w:rsidRPr="71EDF02E">
              <w:rPr>
                <w:rFonts w:ascii="Calibri" w:eastAsia="Calibri" w:hAnsi="Calibri" w:cs="Calibri"/>
                <w:color w:val="000000" w:themeColor="text1"/>
              </w:rPr>
              <w:lastRenderedPageBreak/>
              <w:t>score the “</w:t>
            </w:r>
            <w:proofErr w:type="spellStart"/>
            <w:r w:rsidR="73C27ACD" w:rsidRPr="71EDF02E">
              <w:rPr>
                <w:rFonts w:ascii="Calibri" w:eastAsia="Calibri" w:hAnsi="Calibri" w:cs="Calibri"/>
                <w:color w:val="000000" w:themeColor="text1"/>
              </w:rPr>
              <w:t>Contempoary</w:t>
            </w:r>
            <w:proofErr w:type="spellEnd"/>
            <w:r w:rsidR="73C27ACD" w:rsidRPr="71EDF02E">
              <w:rPr>
                <w:rFonts w:ascii="Calibri" w:eastAsia="Calibri" w:hAnsi="Calibri" w:cs="Calibri"/>
                <w:color w:val="000000" w:themeColor="text1"/>
              </w:rPr>
              <w:t xml:space="preserve"> Challenges</w:t>
            </w:r>
            <w:r w:rsidRPr="71EDF02E">
              <w:rPr>
                <w:rFonts w:ascii="Calibri" w:eastAsia="Calibri" w:hAnsi="Calibri" w:cs="Calibri"/>
                <w:color w:val="000000" w:themeColor="text1"/>
              </w:rPr>
              <w:t xml:space="preserve"> Paper” using an outcomes-aligned rubric.</w:t>
            </w:r>
          </w:p>
          <w:p w14:paraId="0331458F" w14:textId="6DA53B88" w:rsidR="7530ED53" w:rsidRDefault="6A4F4652" w:rsidP="7530ED53">
            <w:pPr>
              <w:spacing w:after="120"/>
              <w:cnfStyle w:val="000000100000" w:firstRow="0" w:lastRow="0" w:firstColumn="0" w:lastColumn="0" w:oddVBand="0" w:evenVBand="0" w:oddHBand="1" w:evenHBand="0" w:firstRowFirstColumn="0" w:firstRowLastColumn="0" w:lastRowFirstColumn="0" w:lastRowLastColumn="0"/>
            </w:pPr>
            <w:r w:rsidRPr="71EDF02E">
              <w:rPr>
                <w:rFonts w:ascii="Calibri" w:eastAsia="Calibri" w:hAnsi="Calibri" w:cs="Calibri"/>
                <w:b/>
                <w:bCs/>
                <w:color w:val="000000" w:themeColor="text1"/>
              </w:rPr>
              <w:t>3. a-</w:t>
            </w:r>
            <w:r w:rsidR="7135A650" w:rsidRPr="71EDF02E">
              <w:rPr>
                <w:rFonts w:ascii="Calibri" w:eastAsia="Calibri" w:hAnsi="Calibri" w:cs="Calibri"/>
                <w:b/>
                <w:bCs/>
                <w:color w:val="000000" w:themeColor="text1"/>
              </w:rPr>
              <w:t>d</w:t>
            </w:r>
            <w:r w:rsidRPr="71EDF02E">
              <w:rPr>
                <w:rFonts w:ascii="Calibri" w:eastAsia="Calibri" w:hAnsi="Calibri" w:cs="Calibri"/>
                <w:b/>
                <w:bCs/>
                <w:color w:val="000000" w:themeColor="text1"/>
              </w:rPr>
              <w:t>. Indirect.</w:t>
            </w:r>
            <w:r w:rsidRPr="71EDF02E">
              <w:rPr>
                <w:rFonts w:ascii="Calibri" w:eastAsia="Calibri" w:hAnsi="Calibri" w:cs="Calibri"/>
                <w:color w:val="000000" w:themeColor="text1"/>
              </w:rPr>
              <w:t xml:space="preserve"> Students will answer outcome-aligned questions on their pre-grad surveys; the questions will elicit student sentiment on the likely value of their </w:t>
            </w:r>
            <w:r w:rsidR="1E19A414" w:rsidRPr="71EDF02E">
              <w:rPr>
                <w:rFonts w:ascii="Calibri" w:eastAsia="Calibri" w:hAnsi="Calibri" w:cs="Calibri"/>
                <w:color w:val="000000" w:themeColor="text1"/>
              </w:rPr>
              <w:t xml:space="preserve">interdisciplinary </w:t>
            </w:r>
            <w:r w:rsidRPr="71EDF02E">
              <w:rPr>
                <w:rFonts w:ascii="Calibri" w:eastAsia="Calibri" w:hAnsi="Calibri" w:cs="Calibri"/>
                <w:color w:val="000000" w:themeColor="text1"/>
              </w:rPr>
              <w:t>studies for addressing real-world issues.</w:t>
            </w:r>
          </w:p>
        </w:tc>
        <w:tc>
          <w:tcPr>
            <w:tcW w:w="8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F8D965D" w14:textId="4BD394CA" w:rsidR="7530ED53" w:rsidRDefault="7530ED53" w:rsidP="7530ED53">
            <w:pPr>
              <w:cnfStyle w:val="000000100000" w:firstRow="0" w:lastRow="0" w:firstColumn="0" w:lastColumn="0" w:oddVBand="0" w:evenVBand="0" w:oddHBand="1" w:evenHBand="0" w:firstRowFirstColumn="0" w:firstRowLastColumn="0" w:lastRowFirstColumn="0" w:lastRowLastColumn="0"/>
            </w:pPr>
            <w:r w:rsidRPr="7530ED53">
              <w:rPr>
                <w:rFonts w:ascii="Calibri" w:eastAsia="Calibri" w:hAnsi="Calibri" w:cs="Calibri"/>
                <w:color w:val="000000" w:themeColor="text1"/>
              </w:rPr>
              <w:lastRenderedPageBreak/>
              <w:t>Year 3</w:t>
            </w:r>
          </w:p>
        </w:tc>
      </w:tr>
      <w:tr w:rsidR="7530ED53" w14:paraId="171A3FE0" w14:textId="77777777" w:rsidTr="71EDF02E">
        <w:trPr>
          <w:trHeight w:val="300"/>
        </w:trPr>
        <w:tc>
          <w:tcPr>
            <w:cnfStyle w:val="001000000000" w:firstRow="0" w:lastRow="0" w:firstColumn="1" w:lastColumn="0" w:oddVBand="0" w:evenVBand="0" w:oddHBand="0" w:evenHBand="0" w:firstRowFirstColumn="0" w:firstRowLastColumn="0" w:lastRowFirstColumn="0" w:lastRowLastColumn="0"/>
            <w:tcW w:w="22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6DC3593" w14:textId="2A9ED0EA" w:rsidR="7530ED53" w:rsidRDefault="7530ED53" w:rsidP="7530ED53">
            <w:r w:rsidRPr="7530ED53">
              <w:rPr>
                <w:rFonts w:ascii="Calibri" w:eastAsia="Calibri" w:hAnsi="Calibri" w:cs="Calibri"/>
              </w:rPr>
              <w:t xml:space="preserve">Goal 4. Purposeful Communication – </w:t>
            </w:r>
          </w:p>
          <w:p w14:paraId="75B8A2C9" w14:textId="34847C3F" w:rsidR="7530ED53" w:rsidRDefault="7530ED53" w:rsidP="7530ED53">
            <w:r w:rsidRPr="7530ED53">
              <w:rPr>
                <w:rFonts w:ascii="Calibri" w:eastAsia="Calibri" w:hAnsi="Calibri" w:cs="Calibri"/>
              </w:rPr>
              <w:t xml:space="preserve">4.a. Explain varied perspectives on </w:t>
            </w:r>
            <w:proofErr w:type="gramStart"/>
            <w:r w:rsidRPr="7530ED53">
              <w:rPr>
                <w:rFonts w:ascii="Calibri" w:eastAsia="Calibri" w:hAnsi="Calibri" w:cs="Calibri"/>
              </w:rPr>
              <w:t>particular issues</w:t>
            </w:r>
            <w:proofErr w:type="gramEnd"/>
            <w:r w:rsidRPr="7530ED53">
              <w:rPr>
                <w:rFonts w:ascii="Calibri" w:eastAsia="Calibri" w:hAnsi="Calibri" w:cs="Calibri"/>
              </w:rPr>
              <w:t xml:space="preserve"> and topics.</w:t>
            </w:r>
          </w:p>
          <w:p w14:paraId="266ED3C0" w14:textId="6C6D43BA" w:rsidR="7530ED53" w:rsidRDefault="7530ED53" w:rsidP="7530ED53">
            <w:r w:rsidRPr="7530ED53">
              <w:rPr>
                <w:rFonts w:ascii="Calibri" w:eastAsia="Calibri" w:hAnsi="Calibri" w:cs="Calibri"/>
              </w:rPr>
              <w:t>4.b. Compose documents reflecting variety of genres.</w:t>
            </w:r>
          </w:p>
          <w:p w14:paraId="4B053DE4" w14:textId="2FEFBABE" w:rsidR="7530ED53" w:rsidRDefault="2C9E14A4" w:rsidP="5A8DD3E0">
            <w:pPr>
              <w:rPr>
                <w:rFonts w:ascii="Calibri" w:eastAsia="Calibri" w:hAnsi="Calibri" w:cs="Calibri"/>
              </w:rPr>
            </w:pPr>
            <w:r w:rsidRPr="5A8DD3E0">
              <w:rPr>
                <w:rFonts w:ascii="Calibri" w:eastAsia="Calibri" w:hAnsi="Calibri" w:cs="Calibri"/>
              </w:rPr>
              <w:t xml:space="preserve">4.c. Investigate and apply discursive conventions </w:t>
            </w:r>
            <w:r w:rsidR="3D333EA4" w:rsidRPr="5A8DD3E0">
              <w:rPr>
                <w:rFonts w:ascii="Calibri" w:eastAsia="Calibri" w:hAnsi="Calibri" w:cs="Calibri"/>
              </w:rPr>
              <w:t>and</w:t>
            </w:r>
            <w:r w:rsidRPr="5A8DD3E0">
              <w:rPr>
                <w:rFonts w:ascii="Calibri" w:eastAsia="Calibri" w:hAnsi="Calibri" w:cs="Calibri"/>
              </w:rPr>
              <w:t xml:space="preserve"> </w:t>
            </w:r>
            <w:r w:rsidR="59A5A8DF" w:rsidRPr="5A8DD3E0">
              <w:rPr>
                <w:rFonts w:ascii="Calibri" w:eastAsia="Calibri" w:hAnsi="Calibri" w:cs="Calibri"/>
              </w:rPr>
              <w:t xml:space="preserve">communication styles suitable </w:t>
            </w:r>
            <w:r w:rsidRPr="5A8DD3E0">
              <w:rPr>
                <w:rFonts w:ascii="Calibri" w:eastAsia="Calibri" w:hAnsi="Calibri" w:cs="Calibri"/>
              </w:rPr>
              <w:t>to varied audience(s).</w:t>
            </w:r>
          </w:p>
          <w:p w14:paraId="13669D1A" w14:textId="38A9A812" w:rsidR="7530ED53" w:rsidRDefault="7530ED53" w:rsidP="7530ED53">
            <w:r w:rsidRPr="7530ED53">
              <w:rPr>
                <w:rFonts w:ascii="Calibri" w:eastAsia="Calibri" w:hAnsi="Calibri" w:cs="Calibri"/>
              </w:rPr>
              <w:t xml:space="preserve">4.d. Use portfolios to construct and share their intellectual/professional identities with varied audiences. </w:t>
            </w:r>
          </w:p>
          <w:p w14:paraId="532FDB94" w14:textId="3059CC42" w:rsidR="7530ED53" w:rsidRDefault="7530ED53" w:rsidP="7530ED53">
            <w:r w:rsidRPr="7530ED53">
              <w:rPr>
                <w:rFonts w:ascii="Calibri" w:eastAsia="Calibri" w:hAnsi="Calibri" w:cs="Calibri"/>
              </w:rPr>
              <w:t xml:space="preserve"> </w:t>
            </w:r>
          </w:p>
        </w:tc>
        <w:tc>
          <w:tcPr>
            <w:tcW w:w="247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94F1100" w14:textId="7E3B374E" w:rsidR="7530ED53" w:rsidRDefault="0D0D872C" w:rsidP="71EDF02E">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1EDF02E">
              <w:rPr>
                <w:rFonts w:ascii="Calibri" w:eastAsia="Calibri" w:hAnsi="Calibri" w:cs="Calibri"/>
                <w:b/>
                <w:bCs/>
              </w:rPr>
              <w:t>4.a-d.</w:t>
            </w:r>
            <w:r w:rsidRPr="71EDF02E">
              <w:rPr>
                <w:rFonts w:ascii="Calibri" w:eastAsia="Calibri" w:hAnsi="Calibri" w:cs="Calibri"/>
              </w:rPr>
              <w:t xml:space="preserve"> In 4900, students will add writing samples representing various genres from their domain-related coursework to their </w:t>
            </w:r>
            <w:proofErr w:type="spellStart"/>
            <w:r w:rsidR="2A33DE42" w:rsidRPr="71EDF02E">
              <w:rPr>
                <w:rFonts w:ascii="Calibri" w:eastAsia="Calibri" w:hAnsi="Calibri" w:cs="Calibri"/>
              </w:rPr>
              <w:t>PPorts</w:t>
            </w:r>
            <w:proofErr w:type="spellEnd"/>
            <w:r w:rsidRPr="71EDF02E">
              <w:rPr>
                <w:rFonts w:ascii="Calibri" w:eastAsia="Calibri" w:hAnsi="Calibri" w:cs="Calibri"/>
              </w:rPr>
              <w:t xml:space="preserve">, while also adding their </w:t>
            </w:r>
            <w:r w:rsidR="62147A94" w:rsidRPr="71EDF02E">
              <w:rPr>
                <w:rFonts w:ascii="Calibri" w:eastAsia="Calibri" w:hAnsi="Calibri" w:cs="Calibri"/>
              </w:rPr>
              <w:t xml:space="preserve">full </w:t>
            </w:r>
            <w:r w:rsidRPr="71EDF02E">
              <w:rPr>
                <w:rFonts w:ascii="Calibri" w:eastAsia="Calibri" w:hAnsi="Calibri" w:cs="Calibri"/>
              </w:rPr>
              <w:t>“</w:t>
            </w:r>
            <w:proofErr w:type="spellStart"/>
            <w:r w:rsidR="31438AED" w:rsidRPr="71EDF02E">
              <w:rPr>
                <w:rFonts w:ascii="Calibri" w:eastAsia="Calibri" w:hAnsi="Calibri" w:cs="Calibri"/>
              </w:rPr>
              <w:t>Contempoary</w:t>
            </w:r>
            <w:proofErr w:type="spellEnd"/>
            <w:r w:rsidR="31438AED" w:rsidRPr="71EDF02E">
              <w:rPr>
                <w:rFonts w:ascii="Calibri" w:eastAsia="Calibri" w:hAnsi="Calibri" w:cs="Calibri"/>
              </w:rPr>
              <w:t xml:space="preserve"> Challenges </w:t>
            </w:r>
            <w:r w:rsidRPr="71EDF02E">
              <w:rPr>
                <w:rFonts w:ascii="Calibri" w:eastAsia="Calibri" w:hAnsi="Calibri" w:cs="Calibri"/>
              </w:rPr>
              <w:t>Paper</w:t>
            </w:r>
            <w:r w:rsidR="56C048BB" w:rsidRPr="71EDF02E">
              <w:rPr>
                <w:rFonts w:ascii="Calibri" w:eastAsia="Calibri" w:hAnsi="Calibri" w:cs="Calibri"/>
              </w:rPr>
              <w:t>”</w:t>
            </w:r>
            <w:r w:rsidRPr="71EDF02E">
              <w:rPr>
                <w:rFonts w:ascii="Calibri" w:eastAsia="Calibri" w:hAnsi="Calibri" w:cs="Calibri"/>
              </w:rPr>
              <w:t>, samples of professional writing, including job application materials, and short pieces adapting what they have learned in their</w:t>
            </w:r>
            <w:r w:rsidR="4179321A" w:rsidRPr="71EDF02E">
              <w:rPr>
                <w:rFonts w:ascii="Calibri" w:eastAsia="Calibri" w:hAnsi="Calibri" w:cs="Calibri"/>
              </w:rPr>
              <w:t xml:space="preserve"> cross-domain </w:t>
            </w:r>
            <w:r w:rsidRPr="71EDF02E">
              <w:rPr>
                <w:rFonts w:ascii="Calibri" w:eastAsia="Calibri" w:hAnsi="Calibri" w:cs="Calibri"/>
              </w:rPr>
              <w:t>studies to public genres—all developed as part of 4900 participation.</w:t>
            </w:r>
          </w:p>
        </w:tc>
        <w:tc>
          <w:tcPr>
            <w:tcW w:w="3711"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2FDC1E0" w14:textId="5EA2FE71" w:rsidR="7530ED53" w:rsidRDefault="0D0D872C" w:rsidP="7530ED53">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1EDF02E">
              <w:rPr>
                <w:rFonts w:ascii="Calibri" w:eastAsia="Calibri" w:hAnsi="Calibri" w:cs="Calibri"/>
                <w:b/>
                <w:bCs/>
              </w:rPr>
              <w:t>3.a-c. Direct.</w:t>
            </w:r>
            <w:r w:rsidRPr="71EDF02E">
              <w:rPr>
                <w:rFonts w:ascii="Calibri" w:eastAsia="Calibri" w:hAnsi="Calibri" w:cs="Calibri"/>
              </w:rPr>
              <w:t xml:space="preserve"> Members of the program</w:t>
            </w:r>
            <w:r w:rsidR="07571BB2" w:rsidRPr="71EDF02E">
              <w:rPr>
                <w:rFonts w:ascii="Calibri" w:eastAsia="Calibri" w:hAnsi="Calibri" w:cs="Calibri"/>
              </w:rPr>
              <w:t>’s</w:t>
            </w:r>
            <w:r w:rsidRPr="71EDF02E">
              <w:rPr>
                <w:rFonts w:ascii="Calibri" w:eastAsia="Calibri" w:hAnsi="Calibri" w:cs="Calibri"/>
              </w:rPr>
              <w:t xml:space="preserve"> </w:t>
            </w:r>
            <w:r w:rsidR="5D4428B4" w:rsidRPr="71EDF02E">
              <w:rPr>
                <w:rFonts w:ascii="Calibri" w:eastAsia="Calibri" w:hAnsi="Calibri" w:cs="Calibri"/>
              </w:rPr>
              <w:t xml:space="preserve">steering </w:t>
            </w:r>
            <w:r w:rsidRPr="71EDF02E">
              <w:rPr>
                <w:rFonts w:ascii="Calibri" w:eastAsia="Calibri" w:hAnsi="Calibri" w:cs="Calibri"/>
              </w:rPr>
              <w:t>committee will score writing samples using an outcomes-aligned rubric</w:t>
            </w:r>
            <w:r w:rsidR="2A3E40F7" w:rsidRPr="71EDF02E">
              <w:rPr>
                <w:rFonts w:ascii="Calibri" w:eastAsia="Calibri" w:hAnsi="Calibri" w:cs="Calibri"/>
              </w:rPr>
              <w:t>,</w:t>
            </w:r>
            <w:r w:rsidRPr="71EDF02E">
              <w:rPr>
                <w:rFonts w:ascii="Calibri" w:eastAsia="Calibri" w:hAnsi="Calibri" w:cs="Calibri"/>
              </w:rPr>
              <w:t xml:space="preserve"> </w:t>
            </w:r>
            <w:r w:rsidR="48FFC4A5" w:rsidRPr="71EDF02E">
              <w:rPr>
                <w:rFonts w:ascii="Calibri" w:eastAsia="Calibri" w:hAnsi="Calibri" w:cs="Calibri"/>
              </w:rPr>
              <w:t xml:space="preserve">focusing on </w:t>
            </w:r>
            <w:r w:rsidRPr="71EDF02E">
              <w:rPr>
                <w:rFonts w:ascii="Calibri" w:eastAsia="Calibri" w:hAnsi="Calibri" w:cs="Calibri"/>
              </w:rPr>
              <w:t xml:space="preserve">the students’ writing </w:t>
            </w:r>
            <w:proofErr w:type="gramStart"/>
            <w:r w:rsidRPr="71EDF02E">
              <w:rPr>
                <w:rFonts w:ascii="Calibri" w:eastAsia="Calibri" w:hAnsi="Calibri" w:cs="Calibri"/>
              </w:rPr>
              <w:t>achievements as a whole</w:t>
            </w:r>
            <w:proofErr w:type="gramEnd"/>
            <w:r w:rsidRPr="71EDF02E">
              <w:rPr>
                <w:rFonts w:ascii="Calibri" w:eastAsia="Calibri" w:hAnsi="Calibri" w:cs="Calibri"/>
              </w:rPr>
              <w:t xml:space="preserve"> (as opposed to individual</w:t>
            </w:r>
            <w:r w:rsidR="4F305E88" w:rsidRPr="71EDF02E">
              <w:rPr>
                <w:rFonts w:ascii="Calibri" w:eastAsia="Calibri" w:hAnsi="Calibri" w:cs="Calibri"/>
              </w:rPr>
              <w:t xml:space="preserve"> samples</w:t>
            </w:r>
            <w:r w:rsidRPr="71EDF02E">
              <w:rPr>
                <w:rFonts w:ascii="Calibri" w:eastAsia="Calibri" w:hAnsi="Calibri" w:cs="Calibri"/>
              </w:rPr>
              <w:t>).</w:t>
            </w:r>
          </w:p>
          <w:p w14:paraId="1A8E6859" w14:textId="7CA894D1" w:rsidR="7530ED53" w:rsidRDefault="0D0D872C" w:rsidP="7530ED53">
            <w:pPr>
              <w:spacing w:after="120"/>
              <w:cnfStyle w:val="000000000000" w:firstRow="0" w:lastRow="0" w:firstColumn="0" w:lastColumn="0" w:oddVBand="0" w:evenVBand="0" w:oddHBand="0" w:evenHBand="0" w:firstRowFirstColumn="0" w:firstRowLastColumn="0" w:lastRowFirstColumn="0" w:lastRowLastColumn="0"/>
            </w:pPr>
            <w:r w:rsidRPr="71EDF02E">
              <w:rPr>
                <w:rFonts w:ascii="Calibri" w:eastAsia="Calibri" w:hAnsi="Calibri" w:cs="Calibri"/>
                <w:b/>
                <w:bCs/>
              </w:rPr>
              <w:t>3. a-c. Indirect.</w:t>
            </w:r>
            <w:r w:rsidRPr="71EDF02E">
              <w:rPr>
                <w:rFonts w:ascii="Calibri" w:eastAsia="Calibri" w:hAnsi="Calibri" w:cs="Calibri"/>
              </w:rPr>
              <w:t xml:space="preserve"> Students will answer outcome-aligned questions on their pre-grad surveys; the questions will elicit student sentiment</w:t>
            </w:r>
            <w:r w:rsidR="7C07ACB0" w:rsidRPr="71EDF02E">
              <w:rPr>
                <w:rFonts w:ascii="Calibri" w:eastAsia="Calibri" w:hAnsi="Calibri" w:cs="Calibri"/>
              </w:rPr>
              <w:t xml:space="preserve">s on </w:t>
            </w:r>
            <w:r w:rsidRPr="71EDF02E">
              <w:rPr>
                <w:rFonts w:ascii="Calibri" w:eastAsia="Calibri" w:hAnsi="Calibri" w:cs="Calibri"/>
              </w:rPr>
              <w:t>their confidence in communicating about their domains of liberal studies for professional purposes and for public or civic purposes.</w:t>
            </w:r>
          </w:p>
        </w:tc>
        <w:tc>
          <w:tcPr>
            <w:tcW w:w="8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B15974E" w14:textId="783B258F" w:rsidR="7530ED53" w:rsidRDefault="7530ED53" w:rsidP="7530ED53">
            <w:pPr>
              <w:cnfStyle w:val="000000000000" w:firstRow="0" w:lastRow="0" w:firstColumn="0" w:lastColumn="0" w:oddVBand="0" w:evenVBand="0" w:oddHBand="0" w:evenHBand="0" w:firstRowFirstColumn="0" w:firstRowLastColumn="0" w:lastRowFirstColumn="0" w:lastRowLastColumn="0"/>
            </w:pPr>
            <w:r w:rsidRPr="7530ED53">
              <w:rPr>
                <w:rFonts w:ascii="Calibri" w:eastAsia="Calibri" w:hAnsi="Calibri" w:cs="Calibri"/>
              </w:rPr>
              <w:t>Year 3</w:t>
            </w:r>
          </w:p>
        </w:tc>
      </w:tr>
    </w:tbl>
    <w:p w14:paraId="351A9812" w14:textId="099D6E61" w:rsidR="7530ED53" w:rsidRDefault="7530ED53" w:rsidP="7530ED53">
      <w:pPr>
        <w:rPr>
          <w:b/>
          <w:bCs/>
        </w:rPr>
      </w:pPr>
    </w:p>
    <w:p w14:paraId="70D7CDE7" w14:textId="77777777" w:rsidR="003408CE" w:rsidRDefault="003408CE">
      <w:r>
        <w:br w:type="page"/>
      </w:r>
    </w:p>
    <w:p w14:paraId="0618F4F4" w14:textId="58725BD5" w:rsidR="003408CE" w:rsidRPr="003408CE" w:rsidRDefault="003408CE" w:rsidP="003408CE">
      <w:pPr>
        <w:jc w:val="center"/>
        <w:rPr>
          <w:b/>
          <w:bCs/>
        </w:rPr>
      </w:pPr>
      <w:r w:rsidRPr="18B5CBB5">
        <w:rPr>
          <w:b/>
          <w:bCs/>
        </w:rPr>
        <w:lastRenderedPageBreak/>
        <w:t>APPENDICES</w:t>
      </w:r>
    </w:p>
    <w:p w14:paraId="17CA1466" w14:textId="77777777" w:rsidR="003408CE" w:rsidRDefault="003408CE">
      <w:r>
        <w:br w:type="page"/>
      </w:r>
    </w:p>
    <w:p w14:paraId="241FD98A" w14:textId="1F2DF54D" w:rsidR="007F414E" w:rsidRPr="007F414E" w:rsidRDefault="3F5DD764" w:rsidP="007F414E">
      <w:pPr>
        <w:jc w:val="center"/>
        <w:rPr>
          <w:b/>
          <w:bCs/>
        </w:rPr>
      </w:pPr>
      <w:r w:rsidRPr="18B5CBB5">
        <w:rPr>
          <w:b/>
          <w:bCs/>
        </w:rPr>
        <w:lastRenderedPageBreak/>
        <w:t xml:space="preserve">Appendix </w:t>
      </w:r>
      <w:r w:rsidR="056BFD6E" w:rsidRPr="18B5CBB5">
        <w:rPr>
          <w:b/>
          <w:bCs/>
        </w:rPr>
        <w:t>A</w:t>
      </w:r>
      <w:r w:rsidRPr="18B5CBB5">
        <w:rPr>
          <w:b/>
          <w:bCs/>
        </w:rPr>
        <w:t>-advising sheet</w:t>
      </w:r>
      <w:r w:rsidR="000B3606" w:rsidRPr="18B5CBB5">
        <w:rPr>
          <w:b/>
          <w:bCs/>
        </w:rPr>
        <w:t xml:space="preserve"> &amp; planning sheet</w:t>
      </w:r>
    </w:p>
    <w:p w14:paraId="28D9CA84" w14:textId="77777777" w:rsidR="007F414E" w:rsidRDefault="007F414E" w:rsidP="007F414E">
      <w:pPr>
        <w:pStyle w:val="BodyText"/>
        <w:ind w:left="120"/>
        <w:rPr>
          <w:rFonts w:ascii="Buckeye Sans 2" w:hAnsi="Buckeye Sans 2"/>
          <w:sz w:val="20"/>
          <w:szCs w:val="20"/>
        </w:rPr>
      </w:pPr>
      <w:r>
        <w:rPr>
          <w:rFonts w:ascii="Times New Roman"/>
          <w:noProof/>
          <w:sz w:val="20"/>
        </w:rPr>
        <w:drawing>
          <wp:inline distT="0" distB="0" distL="0" distR="0" wp14:anchorId="3A508A43" wp14:editId="3ED4FAA4">
            <wp:extent cx="3510849" cy="1043558"/>
            <wp:effectExtent l="0" t="0" r="0" b="0"/>
            <wp:docPr id="1" name="Image 1" descr="Logo for the College of Arts and Sciences at The Ohio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the College of Arts and Sciences at The Ohio State University"/>
                    <pic:cNvPicPr/>
                  </pic:nvPicPr>
                  <pic:blipFill>
                    <a:blip r:embed="rId30" cstate="print"/>
                    <a:stretch>
                      <a:fillRect/>
                    </a:stretch>
                  </pic:blipFill>
                  <pic:spPr>
                    <a:xfrm>
                      <a:off x="0" y="0"/>
                      <a:ext cx="3510849" cy="1043558"/>
                    </a:xfrm>
                    <a:prstGeom prst="rect">
                      <a:avLst/>
                    </a:prstGeom>
                  </pic:spPr>
                </pic:pic>
              </a:graphicData>
            </a:graphic>
          </wp:inline>
        </w:drawing>
      </w:r>
    </w:p>
    <w:p w14:paraId="463AFA93" w14:textId="77777777" w:rsidR="007F414E" w:rsidRDefault="007F414E" w:rsidP="007F414E">
      <w:pPr>
        <w:pStyle w:val="BodyText"/>
        <w:ind w:left="120"/>
        <w:rPr>
          <w:rFonts w:ascii="Buckeye Sans 2" w:hAnsi="Buckeye Sans 2"/>
          <w:sz w:val="20"/>
          <w:szCs w:val="20"/>
        </w:rPr>
      </w:pPr>
    </w:p>
    <w:p w14:paraId="5FABC453" w14:textId="29268DD0" w:rsidR="007F414E" w:rsidRDefault="007F414E" w:rsidP="007F414E">
      <w:pPr>
        <w:pStyle w:val="BodyText"/>
        <w:ind w:left="120"/>
        <w:jc w:val="center"/>
        <w:rPr>
          <w:rFonts w:ascii="Buckeye Sans 2" w:hAnsi="Buckeye Sans 2"/>
          <w:b/>
          <w:bCs/>
          <w:sz w:val="28"/>
          <w:szCs w:val="28"/>
        </w:rPr>
      </w:pPr>
      <w:r w:rsidRPr="00206544">
        <w:rPr>
          <w:rFonts w:ascii="Buckeye Sans 2" w:hAnsi="Buckeye Sans 2"/>
          <w:b/>
          <w:bCs/>
          <w:sz w:val="28"/>
          <w:szCs w:val="28"/>
        </w:rPr>
        <w:t xml:space="preserve">Bachelor of </w:t>
      </w:r>
      <w:r>
        <w:rPr>
          <w:rFonts w:ascii="Buckeye Sans 2" w:hAnsi="Buckeye Sans 2"/>
          <w:b/>
          <w:bCs/>
          <w:sz w:val="28"/>
          <w:szCs w:val="28"/>
        </w:rPr>
        <w:t xml:space="preserve">Arts </w:t>
      </w:r>
      <w:r w:rsidR="00F260B1">
        <w:rPr>
          <w:rFonts w:ascii="Buckeye Sans 2" w:hAnsi="Buckeye Sans 2"/>
          <w:b/>
          <w:bCs/>
          <w:sz w:val="28"/>
          <w:szCs w:val="28"/>
        </w:rPr>
        <w:t>–</w:t>
      </w:r>
      <w:r>
        <w:rPr>
          <w:rFonts w:ascii="Buckeye Sans 2" w:hAnsi="Buckeye Sans 2"/>
          <w:b/>
          <w:bCs/>
          <w:sz w:val="28"/>
          <w:szCs w:val="28"/>
        </w:rPr>
        <w:t xml:space="preserve"> </w:t>
      </w:r>
      <w:r w:rsidR="00F260B1">
        <w:rPr>
          <w:rFonts w:ascii="Buckeye Sans 2" w:hAnsi="Buckeye Sans 2"/>
          <w:b/>
          <w:bCs/>
          <w:sz w:val="28"/>
          <w:szCs w:val="28"/>
        </w:rPr>
        <w:t>Integrated Arts and Sciences</w:t>
      </w:r>
      <w:r w:rsidRPr="00206544">
        <w:rPr>
          <w:rFonts w:ascii="Buckeye Sans 2" w:hAnsi="Buckeye Sans 2"/>
          <w:b/>
          <w:bCs/>
          <w:sz w:val="28"/>
          <w:szCs w:val="28"/>
        </w:rPr>
        <w:t xml:space="preserve"> Major Information and Planning Sheet</w:t>
      </w:r>
    </w:p>
    <w:p w14:paraId="5B9785B5" w14:textId="77777777" w:rsidR="007F414E" w:rsidRDefault="007F414E" w:rsidP="007F414E">
      <w:pPr>
        <w:pStyle w:val="BodyText"/>
        <w:ind w:left="120"/>
        <w:jc w:val="center"/>
        <w:rPr>
          <w:rFonts w:ascii="Buckeye Sans 2" w:hAnsi="Buckeye Sans 2"/>
          <w:b/>
          <w:bCs/>
          <w:sz w:val="28"/>
          <w:szCs w:val="28"/>
        </w:rPr>
      </w:pPr>
    </w:p>
    <w:p w14:paraId="5EF15DA0" w14:textId="187DF870" w:rsidR="007F414E" w:rsidRPr="007F4A55" w:rsidRDefault="007F414E" w:rsidP="007F414E">
      <w:pPr>
        <w:pStyle w:val="BodyText"/>
        <w:ind w:left="120"/>
        <w:rPr>
          <w:rFonts w:ascii="Buckeye Sans 2" w:hAnsi="Buckeye Sans 2"/>
          <w:sz w:val="20"/>
          <w:szCs w:val="20"/>
        </w:rPr>
      </w:pPr>
      <w:r w:rsidRPr="37B22DAD">
        <w:rPr>
          <w:rFonts w:ascii="Buckeye Sans 2" w:hAnsi="Buckeye Sans 2"/>
          <w:sz w:val="20"/>
          <w:szCs w:val="20"/>
        </w:rPr>
        <w:t xml:space="preserve">The Bachelor of Arts </w:t>
      </w:r>
      <w:r w:rsidR="00F260B1">
        <w:rPr>
          <w:rFonts w:ascii="Buckeye Sans 2" w:hAnsi="Buckeye Sans 2"/>
          <w:sz w:val="20"/>
          <w:szCs w:val="20"/>
        </w:rPr>
        <w:t>–</w:t>
      </w:r>
      <w:r w:rsidRPr="37B22DAD">
        <w:rPr>
          <w:rFonts w:ascii="Buckeye Sans 2" w:hAnsi="Buckeye Sans 2"/>
          <w:sz w:val="20"/>
          <w:szCs w:val="20"/>
        </w:rPr>
        <w:t xml:space="preserve"> </w:t>
      </w:r>
      <w:r w:rsidR="00F260B1">
        <w:rPr>
          <w:rFonts w:ascii="Buckeye Sans 2" w:hAnsi="Buckeye Sans 2"/>
          <w:sz w:val="20"/>
          <w:szCs w:val="20"/>
        </w:rPr>
        <w:t>Integrated Arts and Sciences</w:t>
      </w:r>
      <w:r w:rsidRPr="37B22DAD">
        <w:rPr>
          <w:rFonts w:ascii="Buckeye Sans 2" w:hAnsi="Buckeye Sans 2"/>
          <w:sz w:val="20"/>
          <w:szCs w:val="20"/>
        </w:rPr>
        <w:t xml:space="preserve"> is a fully online degree program at The Ohio State University, offered by the College of Arts and Sciences.  Students who are admitted to the major gain a robust background in liberal studies while learning how to leverage it to help meet personal, academic, and professional goals. It is designed to provide both breadth and depth with coursework taken across multiple Arts and Sciences disciplines.</w:t>
      </w:r>
    </w:p>
    <w:p w14:paraId="6CA19A0A" w14:textId="77777777" w:rsidR="007F414E" w:rsidRPr="007F4A55" w:rsidRDefault="007F414E" w:rsidP="007F414E">
      <w:pPr>
        <w:pStyle w:val="BodyText"/>
        <w:ind w:left="120"/>
        <w:rPr>
          <w:rFonts w:ascii="Buckeye Sans 2" w:hAnsi="Buckeye Sans 2"/>
          <w:sz w:val="20"/>
          <w:szCs w:val="20"/>
        </w:rPr>
      </w:pPr>
    </w:p>
    <w:p w14:paraId="0E9F6673" w14:textId="77777777" w:rsidR="007F414E" w:rsidRPr="007F4A55" w:rsidRDefault="007F414E" w:rsidP="007F414E">
      <w:pPr>
        <w:pStyle w:val="BodyText"/>
        <w:ind w:left="120"/>
        <w:rPr>
          <w:rFonts w:ascii="Buckeye Sans 2" w:hAnsi="Buckeye Sans 2"/>
          <w:b/>
          <w:bCs/>
          <w:sz w:val="20"/>
          <w:szCs w:val="20"/>
        </w:rPr>
      </w:pPr>
      <w:r>
        <w:rPr>
          <w:rFonts w:ascii="Buckeye Sans 2" w:hAnsi="Buckeye Sans 2"/>
          <w:b/>
          <w:bCs/>
          <w:sz w:val="20"/>
          <w:szCs w:val="20"/>
        </w:rPr>
        <w:t xml:space="preserve">Major </w:t>
      </w:r>
      <w:r w:rsidRPr="007F4A55">
        <w:rPr>
          <w:rFonts w:ascii="Buckeye Sans 2" w:hAnsi="Buckeye Sans 2"/>
          <w:b/>
          <w:bCs/>
          <w:sz w:val="20"/>
          <w:szCs w:val="20"/>
        </w:rPr>
        <w:t xml:space="preserve">Admission </w:t>
      </w:r>
      <w:r>
        <w:rPr>
          <w:rFonts w:ascii="Buckeye Sans 2" w:hAnsi="Buckeye Sans 2"/>
          <w:b/>
          <w:bCs/>
          <w:sz w:val="20"/>
          <w:szCs w:val="20"/>
        </w:rPr>
        <w:t>R</w:t>
      </w:r>
      <w:r w:rsidRPr="007F4A55">
        <w:rPr>
          <w:rFonts w:ascii="Buckeye Sans 2" w:hAnsi="Buckeye Sans 2"/>
          <w:b/>
          <w:bCs/>
          <w:sz w:val="20"/>
          <w:szCs w:val="20"/>
        </w:rPr>
        <w:t>equirements:</w:t>
      </w:r>
    </w:p>
    <w:p w14:paraId="142A0426" w14:textId="77777777" w:rsidR="007F414E" w:rsidRPr="007F4A55" w:rsidRDefault="007F414E" w:rsidP="007F414E">
      <w:pPr>
        <w:pStyle w:val="BodyText"/>
        <w:ind w:left="120"/>
        <w:rPr>
          <w:rFonts w:ascii="Buckeye Sans 2" w:hAnsi="Buckeye Sans 2"/>
          <w:b/>
          <w:bCs/>
          <w:sz w:val="20"/>
          <w:szCs w:val="20"/>
        </w:rPr>
      </w:pPr>
    </w:p>
    <w:p w14:paraId="2AEDEC64" w14:textId="77777777" w:rsidR="007F414E" w:rsidRPr="007F4A55" w:rsidRDefault="007F414E" w:rsidP="007F414E">
      <w:pPr>
        <w:pStyle w:val="BodyText"/>
        <w:numPr>
          <w:ilvl w:val="0"/>
          <w:numId w:val="17"/>
        </w:numPr>
        <w:rPr>
          <w:rFonts w:ascii="Buckeye Sans 2" w:hAnsi="Buckeye Sans 2"/>
          <w:sz w:val="20"/>
          <w:szCs w:val="20"/>
        </w:rPr>
      </w:pPr>
      <w:r w:rsidRPr="007F4A55">
        <w:rPr>
          <w:rFonts w:ascii="Buckeye Sans 2" w:hAnsi="Buckeye Sans 2"/>
          <w:sz w:val="20"/>
          <w:szCs w:val="20"/>
        </w:rPr>
        <w:t xml:space="preserve">New transfer students or former Ohio State students who have been </w:t>
      </w:r>
      <w:proofErr w:type="gramStart"/>
      <w:r w:rsidRPr="007F4A55">
        <w:rPr>
          <w:rFonts w:ascii="Buckeye Sans 2" w:hAnsi="Buckeye Sans 2"/>
          <w:sz w:val="20"/>
          <w:szCs w:val="20"/>
        </w:rPr>
        <w:t>stopped out</w:t>
      </w:r>
      <w:proofErr w:type="gramEnd"/>
      <w:r w:rsidRPr="007F4A55">
        <w:rPr>
          <w:rFonts w:ascii="Buckeye Sans 2" w:hAnsi="Buckeye Sans 2"/>
          <w:sz w:val="20"/>
          <w:szCs w:val="20"/>
        </w:rPr>
        <w:t xml:space="preserve"> for a minimum of 3 years from any institution of higher education.</w:t>
      </w:r>
    </w:p>
    <w:p w14:paraId="04926FDB" w14:textId="77777777" w:rsidR="007F414E" w:rsidRPr="007F4A55" w:rsidRDefault="007F414E" w:rsidP="007F414E">
      <w:pPr>
        <w:pStyle w:val="BodyText"/>
        <w:numPr>
          <w:ilvl w:val="0"/>
          <w:numId w:val="17"/>
        </w:numPr>
        <w:rPr>
          <w:rFonts w:ascii="Buckeye Sans 2" w:hAnsi="Buckeye Sans 2"/>
          <w:sz w:val="20"/>
          <w:szCs w:val="20"/>
        </w:rPr>
      </w:pPr>
      <w:r w:rsidRPr="007F4A55">
        <w:rPr>
          <w:rFonts w:ascii="Buckeye Sans 2" w:hAnsi="Buckeye Sans 2"/>
          <w:sz w:val="20"/>
          <w:szCs w:val="20"/>
        </w:rPr>
        <w:t>Students must have previously earned between 30-90 semester credits.</w:t>
      </w:r>
    </w:p>
    <w:p w14:paraId="00D9C887" w14:textId="77777777" w:rsidR="007F414E" w:rsidRPr="007F4A55" w:rsidRDefault="007F414E" w:rsidP="007F414E">
      <w:pPr>
        <w:pStyle w:val="BodyText"/>
        <w:numPr>
          <w:ilvl w:val="0"/>
          <w:numId w:val="17"/>
        </w:numPr>
        <w:rPr>
          <w:rFonts w:ascii="Buckeye Sans 2" w:hAnsi="Buckeye Sans 2"/>
          <w:sz w:val="20"/>
          <w:szCs w:val="20"/>
        </w:rPr>
      </w:pPr>
      <w:r w:rsidRPr="007F4A55">
        <w:rPr>
          <w:rFonts w:ascii="Buckeye Sans 2" w:hAnsi="Buckeye Sans 2"/>
          <w:sz w:val="20"/>
          <w:szCs w:val="20"/>
        </w:rPr>
        <w:t xml:space="preserve">Students with more than 90 credits are not eligible to be in this major, even if they otherwise meet the new transfer or stop-out requirement. </w:t>
      </w:r>
    </w:p>
    <w:p w14:paraId="3DEE9DB6" w14:textId="54B8379C" w:rsidR="007F414E" w:rsidRPr="007F4A55" w:rsidRDefault="007F414E" w:rsidP="007F414E">
      <w:pPr>
        <w:pStyle w:val="BodyText"/>
        <w:numPr>
          <w:ilvl w:val="0"/>
          <w:numId w:val="17"/>
        </w:numPr>
        <w:rPr>
          <w:rFonts w:ascii="Buckeye Sans 2" w:hAnsi="Buckeye Sans 2"/>
          <w:sz w:val="20"/>
          <w:szCs w:val="20"/>
        </w:rPr>
      </w:pPr>
      <w:r w:rsidRPr="007F4A55">
        <w:rPr>
          <w:rFonts w:ascii="Buckeye Sans 2" w:hAnsi="Buckeye Sans 2"/>
          <w:sz w:val="20"/>
          <w:szCs w:val="20"/>
        </w:rPr>
        <w:t xml:space="preserve">This program is not </w:t>
      </w:r>
      <w:r w:rsidR="00EA49E9">
        <w:rPr>
          <w:rFonts w:ascii="Buckeye Sans 2" w:hAnsi="Buckeye Sans 2"/>
          <w:sz w:val="20"/>
          <w:szCs w:val="20"/>
        </w:rPr>
        <w:t>open to</w:t>
      </w:r>
      <w:r w:rsidRPr="007F4A55">
        <w:rPr>
          <w:rFonts w:ascii="Buckeye Sans 2" w:hAnsi="Buckeye Sans 2"/>
          <w:sz w:val="20"/>
          <w:szCs w:val="20"/>
        </w:rPr>
        <w:t xml:space="preserve"> new students in their first college experience post-high school graduation, even if they have earned 30+ credits through College Credit Plus or AP, CLEP, etc.</w:t>
      </w:r>
    </w:p>
    <w:p w14:paraId="06253194" w14:textId="77777777" w:rsidR="007F414E" w:rsidRPr="007F4A55" w:rsidRDefault="007F414E" w:rsidP="007F414E">
      <w:pPr>
        <w:pStyle w:val="BodyText"/>
        <w:rPr>
          <w:rFonts w:ascii="Buckeye Sans 2" w:hAnsi="Buckeye Sans 2"/>
          <w:sz w:val="20"/>
          <w:szCs w:val="20"/>
        </w:rPr>
      </w:pPr>
    </w:p>
    <w:p w14:paraId="5BEBAD44" w14:textId="77777777" w:rsidR="007F414E" w:rsidRPr="007F4A55" w:rsidRDefault="007F414E" w:rsidP="007F414E">
      <w:pPr>
        <w:pStyle w:val="BodyText"/>
        <w:rPr>
          <w:rFonts w:ascii="Buckeye Sans 2" w:hAnsi="Buckeye Sans 2"/>
          <w:b/>
          <w:bCs/>
          <w:sz w:val="20"/>
          <w:szCs w:val="20"/>
        </w:rPr>
      </w:pPr>
      <w:r w:rsidRPr="007F4A55">
        <w:rPr>
          <w:rFonts w:ascii="Buckeye Sans 2" w:hAnsi="Buckeye Sans 2"/>
          <w:b/>
          <w:bCs/>
          <w:sz w:val="20"/>
          <w:szCs w:val="20"/>
        </w:rPr>
        <w:t xml:space="preserve">Advising </w:t>
      </w:r>
      <w:r>
        <w:rPr>
          <w:rFonts w:ascii="Buckeye Sans 2" w:hAnsi="Buckeye Sans 2"/>
          <w:b/>
          <w:bCs/>
          <w:sz w:val="20"/>
          <w:szCs w:val="20"/>
        </w:rPr>
        <w:t>I</w:t>
      </w:r>
      <w:r w:rsidRPr="007F4A55">
        <w:rPr>
          <w:rFonts w:ascii="Buckeye Sans 2" w:hAnsi="Buckeye Sans 2"/>
          <w:b/>
          <w:bCs/>
          <w:sz w:val="20"/>
          <w:szCs w:val="20"/>
        </w:rPr>
        <w:t>nformation:</w:t>
      </w:r>
    </w:p>
    <w:p w14:paraId="7B62F3E0" w14:textId="77777777" w:rsidR="007F414E" w:rsidRPr="007F4A55" w:rsidRDefault="007F414E" w:rsidP="007F414E">
      <w:pPr>
        <w:pStyle w:val="BodyText"/>
        <w:rPr>
          <w:rFonts w:ascii="Buckeye Sans 2" w:hAnsi="Buckeye Sans 2"/>
          <w:b/>
          <w:bCs/>
          <w:sz w:val="20"/>
          <w:szCs w:val="20"/>
        </w:rPr>
      </w:pPr>
    </w:p>
    <w:p w14:paraId="1E32C0FA" w14:textId="77777777" w:rsidR="007F414E" w:rsidRPr="007F4A55" w:rsidRDefault="007F414E" w:rsidP="007F414E">
      <w:pPr>
        <w:pStyle w:val="BodyText"/>
        <w:rPr>
          <w:rFonts w:ascii="Buckeye Sans 2" w:hAnsi="Buckeye Sans 2"/>
          <w:sz w:val="20"/>
          <w:szCs w:val="20"/>
        </w:rPr>
      </w:pPr>
      <w:r w:rsidRPr="007F4A55">
        <w:rPr>
          <w:rFonts w:ascii="Buckeye Sans 2" w:hAnsi="Buckeye Sans 2"/>
          <w:sz w:val="20"/>
          <w:szCs w:val="20"/>
        </w:rPr>
        <w:t xml:space="preserve">All students in this program will be supported by multiple people.  They will have a dedicated academic advisor in the College of Arts and Sciences to help them clarify their academic and professional goals, and to identify the courses for the major, general education, and (if necessary) electives that help to meet those goals.  The advisor will also help the student navigate any academic policies and procedures such as petitions for prior coursework to count toward degree requirements. </w:t>
      </w:r>
    </w:p>
    <w:p w14:paraId="1C22002D" w14:textId="77777777" w:rsidR="007F414E" w:rsidRPr="007F4A55" w:rsidRDefault="007F414E" w:rsidP="007F414E">
      <w:pPr>
        <w:pStyle w:val="BodyText"/>
        <w:rPr>
          <w:rFonts w:ascii="Buckeye Sans 2" w:hAnsi="Buckeye Sans 2"/>
          <w:sz w:val="20"/>
          <w:szCs w:val="20"/>
        </w:rPr>
      </w:pPr>
    </w:p>
    <w:p w14:paraId="5F6D9184" w14:textId="77777777" w:rsidR="007F414E" w:rsidRPr="007F4A55" w:rsidRDefault="007F414E" w:rsidP="007F414E">
      <w:pPr>
        <w:pStyle w:val="BodyText"/>
        <w:rPr>
          <w:rFonts w:ascii="Buckeye Sans 2" w:hAnsi="Buckeye Sans 2"/>
          <w:sz w:val="20"/>
          <w:szCs w:val="20"/>
        </w:rPr>
      </w:pPr>
      <w:r w:rsidRPr="007F4A55">
        <w:rPr>
          <w:rFonts w:ascii="Buckeye Sans 2" w:hAnsi="Buckeye Sans 2"/>
          <w:sz w:val="20"/>
          <w:szCs w:val="20"/>
        </w:rPr>
        <w:t xml:space="preserve">As a program affiliated with Ohio State Online, students in this major will </w:t>
      </w:r>
      <w:r>
        <w:rPr>
          <w:rFonts w:ascii="Buckeye Sans 2" w:hAnsi="Buckeye Sans 2"/>
          <w:sz w:val="20"/>
          <w:szCs w:val="20"/>
        </w:rPr>
        <w:t xml:space="preserve">also </w:t>
      </w:r>
      <w:r w:rsidRPr="007F4A55">
        <w:rPr>
          <w:rFonts w:ascii="Buckeye Sans 2" w:hAnsi="Buckeye Sans 2"/>
          <w:sz w:val="20"/>
          <w:szCs w:val="20"/>
        </w:rPr>
        <w:t xml:space="preserve">have a dedicated student support specialist who will help students navigate the challenges and benefits of a fully online education.   </w:t>
      </w:r>
    </w:p>
    <w:p w14:paraId="0974669F" w14:textId="77777777" w:rsidR="007F414E" w:rsidRPr="007F4A55" w:rsidRDefault="007F414E" w:rsidP="007F414E">
      <w:pPr>
        <w:pStyle w:val="BodyText"/>
        <w:rPr>
          <w:rFonts w:ascii="Buckeye Sans 2" w:hAnsi="Buckeye Sans 2"/>
          <w:sz w:val="20"/>
          <w:szCs w:val="20"/>
        </w:rPr>
      </w:pPr>
    </w:p>
    <w:p w14:paraId="5191AA4B" w14:textId="77777777" w:rsidR="007F414E" w:rsidRPr="007F4A55" w:rsidRDefault="007F414E" w:rsidP="007F414E">
      <w:pPr>
        <w:pStyle w:val="BodyText"/>
        <w:rPr>
          <w:rFonts w:ascii="Buckeye Sans 2" w:hAnsi="Buckeye Sans 2"/>
          <w:b/>
          <w:bCs/>
          <w:sz w:val="20"/>
          <w:szCs w:val="20"/>
        </w:rPr>
      </w:pPr>
      <w:r w:rsidRPr="007F4A55">
        <w:rPr>
          <w:rFonts w:ascii="Buckeye Sans 2" w:hAnsi="Buckeye Sans 2"/>
          <w:b/>
          <w:bCs/>
          <w:sz w:val="20"/>
          <w:szCs w:val="20"/>
        </w:rPr>
        <w:t>Degree Information:</w:t>
      </w:r>
    </w:p>
    <w:p w14:paraId="5C3ED27D" w14:textId="77777777" w:rsidR="007F414E" w:rsidRPr="007F4A55" w:rsidRDefault="007F414E" w:rsidP="007F414E">
      <w:pPr>
        <w:pStyle w:val="BodyText"/>
        <w:rPr>
          <w:rFonts w:ascii="Buckeye Sans 2" w:hAnsi="Buckeye Sans 2"/>
          <w:sz w:val="20"/>
          <w:szCs w:val="20"/>
        </w:rPr>
      </w:pPr>
    </w:p>
    <w:p w14:paraId="711DFE0B" w14:textId="56CCB383" w:rsidR="007F414E" w:rsidRPr="007F4A55" w:rsidRDefault="007F414E" w:rsidP="007F414E">
      <w:pPr>
        <w:pStyle w:val="BodyText"/>
        <w:rPr>
          <w:rFonts w:ascii="Buckeye Sans 2" w:hAnsi="Buckeye Sans 2"/>
          <w:sz w:val="20"/>
          <w:szCs w:val="20"/>
        </w:rPr>
      </w:pPr>
      <w:r w:rsidRPr="007F4A55">
        <w:rPr>
          <w:rFonts w:ascii="Buckeye Sans 2" w:hAnsi="Buckeye Sans 2"/>
          <w:sz w:val="20"/>
          <w:szCs w:val="20"/>
        </w:rPr>
        <w:t xml:space="preserve">This is a Bachelor of Arts degree. It requires a minimum of 121 credit hours and completion of all degree requirements </w:t>
      </w:r>
      <w:proofErr w:type="gramStart"/>
      <w:r w:rsidRPr="007F4A55">
        <w:rPr>
          <w:rFonts w:ascii="Buckeye Sans 2" w:hAnsi="Buckeye Sans 2"/>
          <w:sz w:val="20"/>
          <w:szCs w:val="20"/>
        </w:rPr>
        <w:t>in order to</w:t>
      </w:r>
      <w:proofErr w:type="gramEnd"/>
      <w:r w:rsidRPr="007F4A55">
        <w:rPr>
          <w:rFonts w:ascii="Buckeye Sans 2" w:hAnsi="Buckeye Sans 2"/>
          <w:sz w:val="20"/>
          <w:szCs w:val="20"/>
        </w:rPr>
        <w:t xml:space="preserve"> graduate: major, general education, college requirements, and electives (if needed to reach 121 credit hours).  </w:t>
      </w:r>
      <w:r w:rsidR="009565C5">
        <w:rPr>
          <w:rFonts w:ascii="Buckeye Sans 2" w:hAnsi="Buckeye Sans 2"/>
          <w:sz w:val="20"/>
          <w:szCs w:val="20"/>
        </w:rPr>
        <w:t>Like all OSU degrees, students must earn 39 upper-division credit hours to complete the program.</w:t>
      </w:r>
    </w:p>
    <w:p w14:paraId="26A7D6C5" w14:textId="77777777" w:rsidR="007F414E" w:rsidRPr="007F4A55" w:rsidRDefault="007F414E" w:rsidP="007F414E">
      <w:pPr>
        <w:pStyle w:val="BodyText"/>
        <w:rPr>
          <w:rFonts w:ascii="Buckeye Sans 2" w:hAnsi="Buckeye Sans 2"/>
          <w:sz w:val="20"/>
          <w:szCs w:val="20"/>
        </w:rPr>
      </w:pPr>
    </w:p>
    <w:p w14:paraId="0FE71744" w14:textId="77777777" w:rsidR="007F414E" w:rsidRPr="007F4A55" w:rsidRDefault="007F414E" w:rsidP="007F414E">
      <w:pPr>
        <w:pStyle w:val="BodyText"/>
        <w:rPr>
          <w:rFonts w:ascii="Buckeye Sans 2" w:hAnsi="Buckeye Sans 2"/>
          <w:sz w:val="20"/>
          <w:szCs w:val="20"/>
        </w:rPr>
      </w:pPr>
      <w:r w:rsidRPr="007F4A55">
        <w:rPr>
          <w:rFonts w:ascii="Buckeye Sans 2" w:hAnsi="Buckeye Sans 2"/>
          <w:sz w:val="20"/>
          <w:szCs w:val="20"/>
        </w:rPr>
        <w:t xml:space="preserve">For more details about the general education and college requirements, go to </w:t>
      </w:r>
      <w:hyperlink r:id="rId31" w:history="1">
        <w:r w:rsidRPr="007F4A55">
          <w:rPr>
            <w:rStyle w:val="Hyperlink"/>
            <w:rFonts w:ascii="Buckeye Sans 2" w:hAnsi="Buckeye Sans 2"/>
            <w:sz w:val="20"/>
            <w:szCs w:val="20"/>
          </w:rPr>
          <w:t>https://artsandsciences.osu.edu/advising/general-education-requirements/new-ge-requirements</w:t>
        </w:r>
      </w:hyperlink>
      <w:r w:rsidRPr="007F4A55">
        <w:rPr>
          <w:rFonts w:ascii="Buckeye Sans 2" w:hAnsi="Buckeye Sans 2"/>
          <w:sz w:val="20"/>
          <w:szCs w:val="20"/>
        </w:rPr>
        <w:t xml:space="preserve"> and view Bachelor of Arts New GE requirements document and the information under the “Arts and Sciences </w:t>
      </w:r>
      <w:r w:rsidRPr="007F4A55">
        <w:rPr>
          <w:rFonts w:ascii="Buckeye Sans 2" w:hAnsi="Buckeye Sans 2"/>
          <w:sz w:val="20"/>
          <w:szCs w:val="20"/>
        </w:rPr>
        <w:lastRenderedPageBreak/>
        <w:t xml:space="preserve">Requirements” drop-down menu.  </w:t>
      </w:r>
    </w:p>
    <w:p w14:paraId="2F743B0F" w14:textId="77777777" w:rsidR="007F414E" w:rsidRPr="007F4A55" w:rsidRDefault="007F414E" w:rsidP="007F414E">
      <w:pPr>
        <w:pStyle w:val="BodyText"/>
        <w:rPr>
          <w:rFonts w:ascii="Buckeye Sans 2" w:hAnsi="Buckeye Sans 2"/>
          <w:sz w:val="20"/>
          <w:szCs w:val="20"/>
        </w:rPr>
      </w:pPr>
    </w:p>
    <w:p w14:paraId="190A8080" w14:textId="77777777" w:rsidR="007F414E" w:rsidRPr="007F4A55" w:rsidRDefault="007F414E" w:rsidP="007F414E">
      <w:pPr>
        <w:pStyle w:val="BodyText"/>
        <w:rPr>
          <w:rFonts w:ascii="Buckeye Sans 2" w:hAnsi="Buckeye Sans 2"/>
          <w:b/>
          <w:bCs/>
          <w:sz w:val="20"/>
          <w:szCs w:val="20"/>
        </w:rPr>
      </w:pPr>
      <w:r w:rsidRPr="007F4A55">
        <w:rPr>
          <w:rFonts w:ascii="Buckeye Sans 2" w:hAnsi="Buckeye Sans 2"/>
          <w:b/>
          <w:bCs/>
          <w:sz w:val="20"/>
          <w:szCs w:val="20"/>
        </w:rPr>
        <w:t>Major Structure:</w:t>
      </w:r>
    </w:p>
    <w:p w14:paraId="42F05E01" w14:textId="77777777" w:rsidR="007F414E" w:rsidRPr="007F4A55" w:rsidRDefault="007F414E" w:rsidP="007F414E">
      <w:pPr>
        <w:pStyle w:val="BodyText"/>
        <w:rPr>
          <w:rFonts w:ascii="Buckeye Sans 2" w:hAnsi="Buckeye Sans 2"/>
          <w:sz w:val="20"/>
          <w:szCs w:val="20"/>
        </w:rPr>
      </w:pPr>
    </w:p>
    <w:p w14:paraId="1A532C59" w14:textId="77777777" w:rsidR="007F414E" w:rsidRPr="007F4A55" w:rsidRDefault="007F414E" w:rsidP="007F414E">
      <w:pPr>
        <w:pStyle w:val="BodyText"/>
        <w:rPr>
          <w:rFonts w:ascii="Buckeye Sans 2" w:hAnsi="Buckeye Sans 2"/>
          <w:sz w:val="20"/>
          <w:szCs w:val="20"/>
        </w:rPr>
      </w:pPr>
      <w:r w:rsidRPr="007F4A55">
        <w:rPr>
          <w:rFonts w:ascii="Buckeye Sans 2" w:hAnsi="Buckeye Sans 2"/>
          <w:sz w:val="20"/>
          <w:szCs w:val="20"/>
        </w:rPr>
        <w:t xml:space="preserve">This is a 30-credit hour major. A minimum of 15 credit hours used for the major must be earned at The Ohio State University.  A C- or better is the minimum grade for all courses and electing to take courses pass/non-pass is not permitted.  Students must earn a minimum combined 2.0 GPA for the courses in the major (transfer grades are not included in the GPA calculation). </w:t>
      </w:r>
    </w:p>
    <w:p w14:paraId="03D91FF6" w14:textId="77777777" w:rsidR="007F414E" w:rsidRPr="007F4A55" w:rsidRDefault="007F414E" w:rsidP="007F414E">
      <w:pPr>
        <w:pStyle w:val="BodyText"/>
        <w:rPr>
          <w:rFonts w:ascii="Buckeye Sans 2" w:hAnsi="Buckeye Sans 2"/>
          <w:sz w:val="20"/>
          <w:szCs w:val="20"/>
        </w:rPr>
      </w:pPr>
    </w:p>
    <w:p w14:paraId="3BABDABD" w14:textId="77777777" w:rsidR="007F414E" w:rsidRDefault="007F414E" w:rsidP="007F414E">
      <w:pPr>
        <w:pStyle w:val="BodyText"/>
        <w:ind w:left="720"/>
        <w:rPr>
          <w:rFonts w:ascii="Buckeye Sans 2" w:hAnsi="Buckeye Sans 2"/>
          <w:b/>
          <w:bCs/>
          <w:sz w:val="20"/>
          <w:szCs w:val="20"/>
        </w:rPr>
      </w:pPr>
    </w:p>
    <w:p w14:paraId="4AF34B3E" w14:textId="77777777" w:rsidR="007F414E" w:rsidRPr="007F4A55" w:rsidRDefault="007F414E" w:rsidP="007F414E">
      <w:pPr>
        <w:pStyle w:val="BodyText"/>
        <w:ind w:left="720"/>
        <w:rPr>
          <w:rFonts w:ascii="Buckeye Sans 2" w:hAnsi="Buckeye Sans 2"/>
          <w:b/>
          <w:bCs/>
          <w:sz w:val="20"/>
          <w:szCs w:val="20"/>
        </w:rPr>
      </w:pPr>
      <w:r w:rsidRPr="007F4A55">
        <w:rPr>
          <w:rFonts w:ascii="Buckeye Sans 2" w:hAnsi="Buckeye Sans 2"/>
          <w:b/>
          <w:bCs/>
          <w:sz w:val="20"/>
          <w:szCs w:val="20"/>
        </w:rPr>
        <w:t>Required Courses:</w:t>
      </w:r>
    </w:p>
    <w:p w14:paraId="729A6768" w14:textId="77777777" w:rsidR="007F414E" w:rsidRPr="007F4A55" w:rsidRDefault="007F414E" w:rsidP="007F414E">
      <w:pPr>
        <w:pStyle w:val="BodyText"/>
        <w:ind w:left="720"/>
        <w:rPr>
          <w:rFonts w:ascii="Buckeye Sans 2" w:hAnsi="Buckeye Sans 2"/>
          <w:b/>
          <w:bCs/>
          <w:sz w:val="20"/>
          <w:szCs w:val="20"/>
        </w:rPr>
      </w:pPr>
    </w:p>
    <w:p w14:paraId="287DF17A" w14:textId="77777777" w:rsidR="007F414E" w:rsidRPr="007F4A55" w:rsidRDefault="007F414E" w:rsidP="007F414E">
      <w:pPr>
        <w:pStyle w:val="BodyText"/>
        <w:numPr>
          <w:ilvl w:val="0"/>
          <w:numId w:val="18"/>
        </w:numPr>
        <w:rPr>
          <w:rFonts w:ascii="Buckeye Sans 2" w:hAnsi="Buckeye Sans 2"/>
          <w:b/>
          <w:bCs/>
          <w:sz w:val="20"/>
          <w:szCs w:val="20"/>
        </w:rPr>
      </w:pPr>
      <w:r w:rsidRPr="007F4A55">
        <w:rPr>
          <w:rFonts w:ascii="Buckeye Sans 2" w:hAnsi="Buckeye Sans 2"/>
          <w:b/>
          <w:bCs/>
          <w:sz w:val="20"/>
          <w:szCs w:val="20"/>
        </w:rPr>
        <w:t xml:space="preserve">ARTSSCI 2900 </w:t>
      </w:r>
      <w:r w:rsidRPr="007F4A55">
        <w:rPr>
          <w:rFonts w:ascii="Buckeye Sans 2" w:hAnsi="Buckeye Sans 2"/>
          <w:sz w:val="20"/>
          <w:szCs w:val="20"/>
        </w:rPr>
        <w:t xml:space="preserve">(5 credits) – this is a required introductory course taken in the first semester. It will prompt students to explore current research and creative inquiry with the College of Arts and Sciences through the lens of contemporary interdisciplinary challenges.  It also will incorporate content normally taught in university </w:t>
      </w:r>
      <w:proofErr w:type="gramStart"/>
      <w:r w:rsidRPr="007F4A55">
        <w:rPr>
          <w:rFonts w:ascii="Buckeye Sans 2" w:hAnsi="Buckeye Sans 2"/>
          <w:sz w:val="20"/>
          <w:szCs w:val="20"/>
        </w:rPr>
        <w:t>survey</w:t>
      </w:r>
      <w:proofErr w:type="gramEnd"/>
      <w:r w:rsidRPr="007F4A55">
        <w:rPr>
          <w:rFonts w:ascii="Buckeye Sans 2" w:hAnsi="Buckeye Sans 2"/>
          <w:sz w:val="20"/>
          <w:szCs w:val="20"/>
        </w:rPr>
        <w:t>.</w:t>
      </w:r>
    </w:p>
    <w:p w14:paraId="02A58FFE" w14:textId="079D3A7E" w:rsidR="007F414E" w:rsidRPr="007F4A55" w:rsidRDefault="007F414E" w:rsidP="007F414E">
      <w:pPr>
        <w:pStyle w:val="BodyText"/>
        <w:numPr>
          <w:ilvl w:val="0"/>
          <w:numId w:val="18"/>
        </w:numPr>
        <w:rPr>
          <w:rFonts w:ascii="Buckeye Sans 2" w:hAnsi="Buckeye Sans 2"/>
          <w:b/>
          <w:bCs/>
          <w:sz w:val="20"/>
          <w:szCs w:val="20"/>
        </w:rPr>
      </w:pPr>
      <w:r w:rsidRPr="007F4A55">
        <w:rPr>
          <w:rFonts w:ascii="Buckeye Sans 2" w:hAnsi="Buckeye Sans 2"/>
          <w:b/>
          <w:bCs/>
          <w:sz w:val="20"/>
          <w:szCs w:val="20"/>
        </w:rPr>
        <w:t xml:space="preserve">ARTSSCI 4900 </w:t>
      </w:r>
      <w:r w:rsidRPr="007F4A55">
        <w:rPr>
          <w:rFonts w:ascii="Buckeye Sans 2" w:hAnsi="Buckeye Sans 2"/>
          <w:sz w:val="20"/>
          <w:szCs w:val="20"/>
        </w:rPr>
        <w:t>(4 credits) – this is a required capstone course ideally taken in the final semester before graduation. It</w:t>
      </w:r>
      <w:r w:rsidRPr="007F4A55">
        <w:rPr>
          <w:sz w:val="20"/>
          <w:szCs w:val="20"/>
        </w:rPr>
        <w:t xml:space="preserve"> w</w:t>
      </w:r>
      <w:r w:rsidRPr="007F4A55">
        <w:rPr>
          <w:rFonts w:ascii="Buckeye Sans 2" w:hAnsi="Buckeye Sans 2"/>
          <w:sz w:val="20"/>
          <w:szCs w:val="20"/>
        </w:rPr>
        <w:t xml:space="preserve">ill prompt students to reflect on their experience within the BA </w:t>
      </w:r>
      <w:r w:rsidR="00685A55">
        <w:rPr>
          <w:rFonts w:ascii="Buckeye Sans 2" w:hAnsi="Buckeye Sans 2"/>
          <w:sz w:val="20"/>
          <w:szCs w:val="20"/>
        </w:rPr>
        <w:t>degree</w:t>
      </w:r>
      <w:r w:rsidRPr="007F4A55">
        <w:rPr>
          <w:rFonts w:ascii="Buckeye Sans 2" w:hAnsi="Buckeye Sans 2"/>
          <w:sz w:val="20"/>
          <w:szCs w:val="20"/>
        </w:rPr>
        <w:t>, connecting the goals of the program to their personal goals and experiences by asking students to articulate and evidence their skills and the ways in which they transfer to their desired futures in a variety of contexts.</w:t>
      </w:r>
    </w:p>
    <w:p w14:paraId="2491BF5E" w14:textId="77777777" w:rsidR="007F414E" w:rsidRPr="007F4A55" w:rsidRDefault="007F414E" w:rsidP="007F414E">
      <w:pPr>
        <w:pStyle w:val="BodyText"/>
        <w:numPr>
          <w:ilvl w:val="0"/>
          <w:numId w:val="18"/>
        </w:numPr>
        <w:rPr>
          <w:rFonts w:ascii="Buckeye Sans 2" w:hAnsi="Buckeye Sans 2"/>
          <w:b/>
          <w:bCs/>
          <w:sz w:val="20"/>
          <w:szCs w:val="20"/>
        </w:rPr>
      </w:pPr>
      <w:r w:rsidRPr="007F4A55">
        <w:rPr>
          <w:rFonts w:ascii="Buckeye Sans 2" w:hAnsi="Buckeye Sans 2"/>
          <w:b/>
          <w:bCs/>
          <w:sz w:val="20"/>
          <w:szCs w:val="20"/>
        </w:rPr>
        <w:t xml:space="preserve">Embedded Literacies </w:t>
      </w:r>
      <w:r w:rsidRPr="007F4A55">
        <w:rPr>
          <w:rFonts w:ascii="Buckeye Sans 2" w:hAnsi="Buckeye Sans 2"/>
          <w:sz w:val="20"/>
          <w:szCs w:val="20"/>
        </w:rPr>
        <w:t>– majors are required to have students take coursework in three areas of embedded literacies.  The ARTSSCI 2900 and 4900 will meet the requirements for the Advanced Writing and Technology literacies.  Students will be required to select a course that meets the Data Analysis literacy within the Domains requirement.</w:t>
      </w:r>
    </w:p>
    <w:p w14:paraId="0667468E" w14:textId="77777777" w:rsidR="007F414E" w:rsidRPr="007F4A55" w:rsidRDefault="007F414E" w:rsidP="007F414E">
      <w:pPr>
        <w:pStyle w:val="BodyText"/>
        <w:rPr>
          <w:rFonts w:ascii="Buckeye Sans 2" w:hAnsi="Buckeye Sans 2"/>
          <w:sz w:val="20"/>
          <w:szCs w:val="20"/>
        </w:rPr>
      </w:pPr>
    </w:p>
    <w:p w14:paraId="430A720E" w14:textId="77777777" w:rsidR="007F414E" w:rsidRPr="007F4A55" w:rsidRDefault="007F414E" w:rsidP="007F414E">
      <w:pPr>
        <w:pStyle w:val="BodyText"/>
        <w:ind w:left="720"/>
        <w:rPr>
          <w:rFonts w:ascii="Buckeye Sans 2" w:hAnsi="Buckeye Sans 2"/>
          <w:b/>
          <w:bCs/>
          <w:sz w:val="20"/>
          <w:szCs w:val="20"/>
        </w:rPr>
      </w:pPr>
      <w:r w:rsidRPr="007F4A55">
        <w:rPr>
          <w:rFonts w:ascii="Buckeye Sans 2" w:hAnsi="Buckeye Sans 2"/>
          <w:b/>
          <w:bCs/>
          <w:sz w:val="20"/>
          <w:szCs w:val="20"/>
        </w:rPr>
        <w:t>Domains:</w:t>
      </w:r>
    </w:p>
    <w:p w14:paraId="02C64CF8" w14:textId="77777777" w:rsidR="007F414E" w:rsidRPr="007F4A55" w:rsidRDefault="007F414E" w:rsidP="007F414E">
      <w:pPr>
        <w:pStyle w:val="BodyText"/>
        <w:ind w:left="720"/>
        <w:rPr>
          <w:rFonts w:ascii="Buckeye Sans 2" w:hAnsi="Buckeye Sans 2"/>
          <w:sz w:val="20"/>
          <w:szCs w:val="20"/>
        </w:rPr>
      </w:pPr>
    </w:p>
    <w:p w14:paraId="0C837D52" w14:textId="3A3A3D61" w:rsidR="007F414E" w:rsidRDefault="007F414E" w:rsidP="007F414E">
      <w:pPr>
        <w:pStyle w:val="BodyText"/>
        <w:numPr>
          <w:ilvl w:val="0"/>
          <w:numId w:val="19"/>
        </w:numPr>
        <w:rPr>
          <w:rFonts w:ascii="Buckeye Sans 2" w:hAnsi="Buckeye Sans 2"/>
          <w:sz w:val="20"/>
          <w:szCs w:val="20"/>
        </w:rPr>
      </w:pPr>
      <w:r w:rsidRPr="007F4A55">
        <w:rPr>
          <w:rFonts w:ascii="Buckeye Sans 2" w:hAnsi="Buckeye Sans 2"/>
          <w:sz w:val="20"/>
          <w:szCs w:val="20"/>
        </w:rPr>
        <w:t xml:space="preserve">Students will take seven 3-credit </w:t>
      </w:r>
      <w:r w:rsidR="000234FA">
        <w:rPr>
          <w:rFonts w:ascii="Buckeye Sans 2" w:hAnsi="Buckeye Sans 2"/>
          <w:sz w:val="20"/>
          <w:szCs w:val="20"/>
        </w:rPr>
        <w:t xml:space="preserve">or more </w:t>
      </w:r>
      <w:r w:rsidRPr="007F4A55">
        <w:rPr>
          <w:rFonts w:ascii="Buckeye Sans 2" w:hAnsi="Buckeye Sans 2"/>
          <w:sz w:val="20"/>
          <w:szCs w:val="20"/>
        </w:rPr>
        <w:t>courses (</w:t>
      </w:r>
      <w:r w:rsidR="00693CFC">
        <w:rPr>
          <w:rFonts w:ascii="Buckeye Sans 2" w:hAnsi="Buckeye Sans 2"/>
          <w:sz w:val="20"/>
          <w:szCs w:val="20"/>
        </w:rPr>
        <w:t>totaling at least</w:t>
      </w:r>
      <w:r w:rsidRPr="007F4A55">
        <w:rPr>
          <w:rFonts w:ascii="Buckeye Sans 2" w:hAnsi="Buckeye Sans 2"/>
          <w:sz w:val="20"/>
          <w:szCs w:val="20"/>
        </w:rPr>
        <w:t xml:space="preserve"> 21 hours) from the approved lists of Arts and Sciences courses.  </w:t>
      </w:r>
    </w:p>
    <w:p w14:paraId="2B6B6140" w14:textId="675186AE" w:rsidR="007F414E" w:rsidRPr="007F4A55" w:rsidRDefault="007F414E" w:rsidP="007F414E">
      <w:pPr>
        <w:pStyle w:val="BodyText"/>
        <w:numPr>
          <w:ilvl w:val="0"/>
          <w:numId w:val="19"/>
        </w:numPr>
        <w:rPr>
          <w:rFonts w:ascii="Buckeye Sans 2" w:hAnsi="Buckeye Sans 2"/>
          <w:sz w:val="20"/>
          <w:szCs w:val="20"/>
        </w:rPr>
      </w:pPr>
      <w:r w:rsidRPr="007F4A55">
        <w:rPr>
          <w:rFonts w:ascii="Buckeye Sans 2" w:hAnsi="Buckeye Sans 2"/>
          <w:sz w:val="20"/>
          <w:szCs w:val="20"/>
        </w:rPr>
        <w:t>6 courses/18 credits in the domains must be 3000-level and above.</w:t>
      </w:r>
      <w:r>
        <w:rPr>
          <w:rFonts w:ascii="Buckeye Sans 2" w:hAnsi="Buckeye Sans 2"/>
          <w:sz w:val="20"/>
          <w:szCs w:val="20"/>
        </w:rPr>
        <w:t xml:space="preserve">  2000-level courses approved by the college to count toward the 39 hours of upper</w:t>
      </w:r>
      <w:r w:rsidR="00693CFC">
        <w:rPr>
          <w:rFonts w:ascii="Buckeye Sans 2" w:hAnsi="Buckeye Sans 2"/>
          <w:sz w:val="20"/>
          <w:szCs w:val="20"/>
        </w:rPr>
        <w:t>-</w:t>
      </w:r>
      <w:r>
        <w:rPr>
          <w:rFonts w:ascii="Buckeye Sans 2" w:hAnsi="Buckeye Sans 2"/>
          <w:sz w:val="20"/>
          <w:szCs w:val="20"/>
        </w:rPr>
        <w:t xml:space="preserve">division coursework may also count toward this requirement.  These include </w:t>
      </w:r>
      <w:proofErr w:type="spellStart"/>
      <w:r>
        <w:rPr>
          <w:rFonts w:ascii="Buckeye Sans 2" w:hAnsi="Buckeye Sans 2"/>
          <w:sz w:val="20"/>
          <w:szCs w:val="20"/>
        </w:rPr>
        <w:t>Philos</w:t>
      </w:r>
      <w:proofErr w:type="spellEnd"/>
      <w:r>
        <w:rPr>
          <w:rFonts w:ascii="Buckeye Sans 2" w:hAnsi="Buckeye Sans 2"/>
          <w:sz w:val="20"/>
          <w:szCs w:val="20"/>
        </w:rPr>
        <w:t xml:space="preserve"> 2500, World Languages taught in the target language, and certain departments in </w:t>
      </w:r>
      <w:proofErr w:type="gramStart"/>
      <w:r>
        <w:rPr>
          <w:rFonts w:ascii="Buckeye Sans 2" w:hAnsi="Buckeye Sans 2"/>
          <w:sz w:val="20"/>
          <w:szCs w:val="20"/>
        </w:rPr>
        <w:t>the mathematical</w:t>
      </w:r>
      <w:proofErr w:type="gramEnd"/>
      <w:r>
        <w:rPr>
          <w:rFonts w:ascii="Buckeye Sans 2" w:hAnsi="Buckeye Sans 2"/>
          <w:sz w:val="20"/>
          <w:szCs w:val="20"/>
        </w:rPr>
        <w:t xml:space="preserve"> and physical sciences.</w:t>
      </w:r>
    </w:p>
    <w:p w14:paraId="517E9008" w14:textId="77777777" w:rsidR="007F414E" w:rsidRPr="007F4A55" w:rsidRDefault="007F414E" w:rsidP="007F414E">
      <w:pPr>
        <w:pStyle w:val="BodyText"/>
        <w:numPr>
          <w:ilvl w:val="0"/>
          <w:numId w:val="19"/>
        </w:numPr>
        <w:rPr>
          <w:rFonts w:ascii="Buckeye Sans 2" w:hAnsi="Buckeye Sans 2"/>
          <w:sz w:val="20"/>
          <w:szCs w:val="20"/>
        </w:rPr>
      </w:pPr>
      <w:r w:rsidRPr="007F4A55">
        <w:rPr>
          <w:rFonts w:ascii="Buckeye Sans 2" w:hAnsi="Buckeye Sans 2"/>
          <w:sz w:val="20"/>
          <w:szCs w:val="20"/>
        </w:rPr>
        <w:t>There are five total domains that represent the various areas of the College of Arts and Sciences</w:t>
      </w:r>
    </w:p>
    <w:p w14:paraId="7F6871E9" w14:textId="77777777" w:rsidR="007F414E" w:rsidRPr="007F4A55" w:rsidRDefault="007F414E" w:rsidP="007F414E">
      <w:pPr>
        <w:pStyle w:val="BodyText"/>
        <w:numPr>
          <w:ilvl w:val="1"/>
          <w:numId w:val="19"/>
        </w:numPr>
        <w:rPr>
          <w:rFonts w:ascii="Buckeye Sans 2" w:hAnsi="Buckeye Sans 2"/>
          <w:sz w:val="20"/>
          <w:szCs w:val="20"/>
        </w:rPr>
      </w:pPr>
      <w:r w:rsidRPr="007F4A55">
        <w:rPr>
          <w:rFonts w:ascii="Buckeye Sans 2" w:hAnsi="Buckeye Sans 2"/>
          <w:sz w:val="20"/>
          <w:szCs w:val="20"/>
        </w:rPr>
        <w:t>Visual and Performing Arts</w:t>
      </w:r>
    </w:p>
    <w:p w14:paraId="64E6E87C" w14:textId="77777777" w:rsidR="007F414E" w:rsidRPr="007F4A55" w:rsidRDefault="007F414E" w:rsidP="007F414E">
      <w:pPr>
        <w:pStyle w:val="BodyText"/>
        <w:numPr>
          <w:ilvl w:val="1"/>
          <w:numId w:val="19"/>
        </w:numPr>
        <w:rPr>
          <w:rFonts w:ascii="Buckeye Sans 2" w:hAnsi="Buckeye Sans 2"/>
          <w:sz w:val="20"/>
          <w:szCs w:val="20"/>
        </w:rPr>
      </w:pPr>
      <w:r w:rsidRPr="007F4A55">
        <w:rPr>
          <w:rFonts w:ascii="Buckeye Sans 2" w:hAnsi="Buckeye Sans 2"/>
          <w:sz w:val="20"/>
          <w:szCs w:val="20"/>
        </w:rPr>
        <w:t>Humanities</w:t>
      </w:r>
    </w:p>
    <w:p w14:paraId="0971CC2B" w14:textId="77777777" w:rsidR="007F414E" w:rsidRPr="007F4A55" w:rsidRDefault="007F414E" w:rsidP="007F414E">
      <w:pPr>
        <w:pStyle w:val="BodyText"/>
        <w:numPr>
          <w:ilvl w:val="1"/>
          <w:numId w:val="19"/>
        </w:numPr>
        <w:rPr>
          <w:rFonts w:ascii="Buckeye Sans 2" w:hAnsi="Buckeye Sans 2"/>
          <w:sz w:val="20"/>
          <w:szCs w:val="20"/>
        </w:rPr>
      </w:pPr>
      <w:r w:rsidRPr="007F4A55">
        <w:rPr>
          <w:rFonts w:ascii="Buckeye Sans 2" w:hAnsi="Buckeye Sans 2"/>
          <w:sz w:val="20"/>
          <w:szCs w:val="20"/>
        </w:rPr>
        <w:t>Social and Behavioral Sciences</w:t>
      </w:r>
    </w:p>
    <w:p w14:paraId="6DB24F68" w14:textId="77777777" w:rsidR="007F414E" w:rsidRPr="007F4A55" w:rsidRDefault="007F414E" w:rsidP="007F414E">
      <w:pPr>
        <w:pStyle w:val="BodyText"/>
        <w:numPr>
          <w:ilvl w:val="1"/>
          <w:numId w:val="19"/>
        </w:numPr>
        <w:rPr>
          <w:rFonts w:ascii="Buckeye Sans 2" w:hAnsi="Buckeye Sans 2"/>
          <w:sz w:val="20"/>
          <w:szCs w:val="20"/>
        </w:rPr>
      </w:pPr>
      <w:r w:rsidRPr="007F4A55">
        <w:rPr>
          <w:rFonts w:ascii="Buckeye Sans 2" w:hAnsi="Buckeye Sans 2"/>
          <w:sz w:val="20"/>
          <w:szCs w:val="20"/>
        </w:rPr>
        <w:t>Natural and Mathematical Sciences</w:t>
      </w:r>
    </w:p>
    <w:p w14:paraId="6C9D350D" w14:textId="77777777" w:rsidR="007F414E" w:rsidRPr="007F4A55" w:rsidRDefault="007F414E" w:rsidP="007F414E">
      <w:pPr>
        <w:pStyle w:val="BodyText"/>
        <w:numPr>
          <w:ilvl w:val="1"/>
          <w:numId w:val="19"/>
        </w:numPr>
        <w:rPr>
          <w:rFonts w:ascii="Buckeye Sans 2" w:hAnsi="Buckeye Sans 2"/>
          <w:sz w:val="20"/>
          <w:szCs w:val="20"/>
        </w:rPr>
      </w:pPr>
      <w:r w:rsidRPr="007F4A55">
        <w:rPr>
          <w:rFonts w:ascii="Buckeye Sans 2" w:hAnsi="Buckeye Sans 2"/>
          <w:sz w:val="20"/>
          <w:szCs w:val="20"/>
        </w:rPr>
        <w:t>World Languages at the 2000-level and above taught in the target language (courses taught in English may be found in other domains)</w:t>
      </w:r>
    </w:p>
    <w:p w14:paraId="66091FB1" w14:textId="77777777" w:rsidR="007F414E" w:rsidRPr="007F4A55" w:rsidRDefault="007F414E" w:rsidP="007F414E">
      <w:pPr>
        <w:pStyle w:val="BodyText"/>
        <w:numPr>
          <w:ilvl w:val="0"/>
          <w:numId w:val="19"/>
        </w:numPr>
        <w:rPr>
          <w:rFonts w:ascii="Buckeye Sans 2" w:hAnsi="Buckeye Sans 2"/>
          <w:sz w:val="20"/>
          <w:szCs w:val="20"/>
        </w:rPr>
      </w:pPr>
      <w:r w:rsidRPr="007F4A55">
        <w:rPr>
          <w:rFonts w:ascii="Buckeye Sans 2" w:hAnsi="Buckeye Sans 2"/>
          <w:sz w:val="20"/>
          <w:szCs w:val="20"/>
        </w:rPr>
        <w:t>Students must select coursework to represent at least three of the domains.  This adds breadth to the coursework.</w:t>
      </w:r>
    </w:p>
    <w:p w14:paraId="0711BFC4" w14:textId="77777777" w:rsidR="007F414E" w:rsidRPr="00AF6BC1" w:rsidRDefault="007F414E" w:rsidP="007F414E">
      <w:pPr>
        <w:pStyle w:val="BodyText"/>
        <w:numPr>
          <w:ilvl w:val="0"/>
          <w:numId w:val="19"/>
        </w:numPr>
        <w:rPr>
          <w:rFonts w:ascii="Buckeye Sans 2" w:hAnsi="Buckeye Sans 2"/>
          <w:sz w:val="20"/>
          <w:szCs w:val="20"/>
        </w:rPr>
      </w:pPr>
      <w:r w:rsidRPr="007F4A55">
        <w:rPr>
          <w:rFonts w:ascii="Buckeye Sans 2" w:hAnsi="Buckeye Sans 2"/>
          <w:sz w:val="20"/>
          <w:szCs w:val="20"/>
        </w:rPr>
        <w:t>One domain must have at least 3 courses and include a course that also meets the Data Analysis embedded literacy.  This adds depth</w:t>
      </w:r>
      <w:r>
        <w:rPr>
          <w:rFonts w:ascii="Buckeye Sans 2" w:hAnsi="Buckeye Sans 2"/>
          <w:sz w:val="20"/>
          <w:szCs w:val="20"/>
        </w:rPr>
        <w:t xml:space="preserve"> to the coursework.</w:t>
      </w:r>
    </w:p>
    <w:p w14:paraId="4EF67C59" w14:textId="77777777" w:rsidR="007F414E" w:rsidRPr="007F4A55" w:rsidRDefault="007F414E" w:rsidP="007F414E">
      <w:pPr>
        <w:pStyle w:val="BodyText"/>
        <w:numPr>
          <w:ilvl w:val="0"/>
          <w:numId w:val="19"/>
        </w:numPr>
        <w:rPr>
          <w:rFonts w:ascii="Buckeye Sans 2" w:hAnsi="Buckeye Sans 2"/>
          <w:sz w:val="20"/>
          <w:szCs w:val="20"/>
        </w:rPr>
      </w:pPr>
      <w:r w:rsidRPr="007F4A55">
        <w:rPr>
          <w:rFonts w:ascii="Buckeye Sans 2" w:hAnsi="Buckeye Sans 2"/>
          <w:sz w:val="20"/>
          <w:szCs w:val="20"/>
        </w:rPr>
        <w:t>Prior coursework</w:t>
      </w:r>
      <w:r>
        <w:rPr>
          <w:rFonts w:ascii="Buckeye Sans 2" w:hAnsi="Buckeye Sans 2"/>
          <w:sz w:val="20"/>
          <w:szCs w:val="20"/>
        </w:rPr>
        <w:t xml:space="preserve"> not included in the domains course listing below</w:t>
      </w:r>
      <w:r w:rsidRPr="007F4A55">
        <w:rPr>
          <w:rFonts w:ascii="Buckeye Sans 2" w:hAnsi="Buckeye Sans 2"/>
          <w:sz w:val="20"/>
          <w:szCs w:val="20"/>
        </w:rPr>
        <w:t xml:space="preserve"> may be used toward the domain requirements with the approval of the academic advisor.  No more than 15 hours of transfer credits may apply.</w:t>
      </w:r>
    </w:p>
    <w:p w14:paraId="538538C2" w14:textId="3244711E" w:rsidR="007F414E" w:rsidRDefault="007F414E" w:rsidP="007F414E">
      <w:pPr>
        <w:rPr>
          <w:rFonts w:ascii="Buckeye Sans 2" w:hAnsi="Buckeye Sans 2"/>
          <w:b/>
          <w:bCs/>
          <w:sz w:val="24"/>
          <w:szCs w:val="24"/>
        </w:rPr>
      </w:pPr>
    </w:p>
    <w:p w14:paraId="38DF5A0C" w14:textId="6BD1FC6E" w:rsidR="007F414E" w:rsidRPr="00014C1C" w:rsidRDefault="00685A55" w:rsidP="007F414E">
      <w:pPr>
        <w:pStyle w:val="BodyText"/>
        <w:spacing w:line="276" w:lineRule="auto"/>
        <w:rPr>
          <w:rFonts w:ascii="Buckeye Sans 2" w:hAnsi="Buckeye Sans 2"/>
          <w:b/>
          <w:bCs/>
          <w:sz w:val="24"/>
          <w:szCs w:val="24"/>
        </w:rPr>
      </w:pPr>
      <w:r>
        <w:rPr>
          <w:rFonts w:ascii="Buckeye Sans 2" w:hAnsi="Buckeye Sans 2"/>
          <w:b/>
          <w:bCs/>
          <w:sz w:val="24"/>
          <w:szCs w:val="24"/>
        </w:rPr>
        <w:t>Integrated Arts and Sciences</w:t>
      </w:r>
      <w:r w:rsidR="007F414E">
        <w:rPr>
          <w:rFonts w:ascii="Buckeye Sans 2" w:hAnsi="Buckeye Sans 2"/>
          <w:b/>
          <w:bCs/>
          <w:sz w:val="24"/>
          <w:szCs w:val="24"/>
        </w:rPr>
        <w:t xml:space="preserve"> </w:t>
      </w:r>
      <w:r w:rsidR="007F414E" w:rsidRPr="00014C1C">
        <w:rPr>
          <w:rFonts w:ascii="Buckeye Sans 2" w:hAnsi="Buckeye Sans 2"/>
          <w:b/>
          <w:bCs/>
          <w:sz w:val="24"/>
          <w:szCs w:val="24"/>
        </w:rPr>
        <w:t>Major Plan</w:t>
      </w:r>
      <w:r w:rsidR="007F414E">
        <w:rPr>
          <w:rFonts w:ascii="Buckeye Sans 2" w:hAnsi="Buckeye Sans 2"/>
          <w:b/>
          <w:bCs/>
          <w:sz w:val="24"/>
          <w:szCs w:val="24"/>
        </w:rPr>
        <w:t xml:space="preserve"> for (Student name and </w:t>
      </w:r>
      <w:proofErr w:type="gramStart"/>
      <w:r w:rsidR="007F414E">
        <w:rPr>
          <w:rFonts w:ascii="Buckeye Sans 2" w:hAnsi="Buckeye Sans 2"/>
          <w:b/>
          <w:bCs/>
          <w:sz w:val="24"/>
          <w:szCs w:val="24"/>
        </w:rPr>
        <w:t>name.#</w:t>
      </w:r>
      <w:proofErr w:type="gramEnd"/>
      <w:r w:rsidR="007F414E">
        <w:rPr>
          <w:rFonts w:ascii="Buckeye Sans 2" w:hAnsi="Buckeye Sans 2"/>
          <w:b/>
          <w:bCs/>
          <w:sz w:val="24"/>
          <w:szCs w:val="24"/>
        </w:rPr>
        <w:t>)</w:t>
      </w:r>
      <w:r w:rsidR="007F414E" w:rsidRPr="00014C1C">
        <w:rPr>
          <w:rFonts w:ascii="Buckeye Sans 2" w:hAnsi="Buckeye Sans 2"/>
          <w:b/>
          <w:bCs/>
          <w:sz w:val="24"/>
          <w:szCs w:val="24"/>
        </w:rPr>
        <w:t>:</w:t>
      </w:r>
      <w:r w:rsidR="007F414E">
        <w:rPr>
          <w:rFonts w:ascii="Buckeye Sans 2" w:hAnsi="Buckeye Sans 2"/>
          <w:b/>
          <w:bCs/>
          <w:sz w:val="24"/>
          <w:szCs w:val="24"/>
        </w:rPr>
        <w:t xml:space="preserve"> </w:t>
      </w:r>
    </w:p>
    <w:p w14:paraId="6B8E4397" w14:textId="77777777" w:rsidR="007F414E" w:rsidRPr="00014C1C" w:rsidRDefault="007F414E" w:rsidP="007F414E">
      <w:pPr>
        <w:pStyle w:val="BodyText"/>
        <w:ind w:left="720"/>
        <w:rPr>
          <w:rFonts w:ascii="Buckeye Sans 2" w:hAnsi="Buckeye Sans 2"/>
          <w:b/>
          <w:bCs/>
          <w:sz w:val="24"/>
          <w:szCs w:val="24"/>
        </w:rPr>
      </w:pPr>
    </w:p>
    <w:p w14:paraId="4BC3F1C3" w14:textId="77777777" w:rsidR="007F414E" w:rsidRPr="00014C1C" w:rsidRDefault="007F414E" w:rsidP="007F414E">
      <w:pPr>
        <w:pStyle w:val="BodyText"/>
        <w:spacing w:line="480" w:lineRule="auto"/>
        <w:rPr>
          <w:rFonts w:ascii="Buckeye Sans 2" w:hAnsi="Buckeye Sans 2"/>
          <w:b/>
          <w:bCs/>
          <w:sz w:val="24"/>
          <w:szCs w:val="24"/>
        </w:rPr>
      </w:pPr>
      <w:r w:rsidRPr="00014C1C">
        <w:rPr>
          <w:rFonts w:ascii="Buckeye Sans 2" w:hAnsi="Buckeye Sans 2"/>
          <w:b/>
          <w:bCs/>
          <w:sz w:val="24"/>
          <w:szCs w:val="24"/>
        </w:rPr>
        <w:t>Domain for depth (select one):</w:t>
      </w:r>
    </w:p>
    <w:p w14:paraId="371EB40F" w14:textId="77777777" w:rsidR="007F414E" w:rsidRPr="00014C1C" w:rsidRDefault="007F414E" w:rsidP="007F414E">
      <w:pPr>
        <w:pStyle w:val="BodyText"/>
        <w:spacing w:line="480" w:lineRule="auto"/>
        <w:rPr>
          <w:rFonts w:ascii="Buckeye Sans 2" w:hAnsi="Buckeye Sans 2"/>
          <w:b/>
          <w:bCs/>
          <w:sz w:val="24"/>
          <w:szCs w:val="24"/>
        </w:rPr>
      </w:pPr>
      <w:r w:rsidRPr="00014C1C">
        <w:rPr>
          <w:rFonts w:ascii="Buckeye Sans 2" w:hAnsi="Buckeye Sans 2"/>
          <w:b/>
          <w:bCs/>
          <w:sz w:val="24"/>
          <w:szCs w:val="24"/>
        </w:rPr>
        <w:t>Domain #2 (select one)</w:t>
      </w:r>
      <w:r>
        <w:rPr>
          <w:rFonts w:ascii="Buckeye Sans 2" w:hAnsi="Buckeye Sans 2"/>
          <w:b/>
          <w:bCs/>
          <w:sz w:val="24"/>
          <w:szCs w:val="24"/>
        </w:rPr>
        <w:t>:</w:t>
      </w:r>
    </w:p>
    <w:p w14:paraId="2FEE84B5" w14:textId="77777777" w:rsidR="007F414E" w:rsidRPr="00014C1C" w:rsidRDefault="007F414E" w:rsidP="007F414E">
      <w:pPr>
        <w:pStyle w:val="BodyText"/>
        <w:spacing w:line="480" w:lineRule="auto"/>
        <w:rPr>
          <w:rFonts w:ascii="Buckeye Sans 2" w:hAnsi="Buckeye Sans 2"/>
          <w:b/>
          <w:bCs/>
          <w:sz w:val="24"/>
          <w:szCs w:val="24"/>
        </w:rPr>
      </w:pPr>
      <w:r w:rsidRPr="00014C1C">
        <w:rPr>
          <w:rFonts w:ascii="Buckeye Sans 2" w:hAnsi="Buckeye Sans 2"/>
          <w:b/>
          <w:bCs/>
          <w:sz w:val="24"/>
          <w:szCs w:val="24"/>
        </w:rPr>
        <w:t>Domain #3 (select one)</w:t>
      </w:r>
      <w:r>
        <w:rPr>
          <w:rFonts w:ascii="Buckeye Sans 2" w:hAnsi="Buckeye Sans 2"/>
          <w:b/>
          <w:bCs/>
          <w:sz w:val="24"/>
          <w:szCs w:val="24"/>
        </w:rPr>
        <w:t>:</w:t>
      </w:r>
    </w:p>
    <w:p w14:paraId="6C65E4C0"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ARTSSCI 2900</w:t>
      </w:r>
    </w:p>
    <w:p w14:paraId="1C058127"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 xml:space="preserve">ARTSSCI 4900 </w:t>
      </w:r>
    </w:p>
    <w:p w14:paraId="1A38821F"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Domain (depth) course</w:t>
      </w:r>
    </w:p>
    <w:p w14:paraId="04E4A7A5"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 xml:space="preserve">Domain (depth) course </w:t>
      </w:r>
    </w:p>
    <w:p w14:paraId="53002A40" w14:textId="1037CBFF"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Domain (depth) course/</w:t>
      </w:r>
      <w:r w:rsidR="004B19D4">
        <w:rPr>
          <w:rFonts w:ascii="Buckeye Sans 2" w:hAnsi="Buckeye Sans 2"/>
          <w:b/>
          <w:bCs/>
          <w:sz w:val="24"/>
          <w:szCs w:val="24"/>
        </w:rPr>
        <w:t>embedded literacy data analysis</w:t>
      </w:r>
      <w:r w:rsidRPr="00014C1C">
        <w:rPr>
          <w:rFonts w:ascii="Buckeye Sans 2" w:hAnsi="Buckeye Sans 2"/>
          <w:b/>
          <w:bCs/>
          <w:sz w:val="24"/>
          <w:szCs w:val="24"/>
        </w:rPr>
        <w:t xml:space="preserve"> </w:t>
      </w:r>
    </w:p>
    <w:p w14:paraId="4861B3C3"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Domain #2 course</w:t>
      </w:r>
    </w:p>
    <w:p w14:paraId="673A29DC"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 xml:space="preserve">Domain #3 course </w:t>
      </w:r>
    </w:p>
    <w:p w14:paraId="3D64DDF3"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 xml:space="preserve">Elective domain course </w:t>
      </w:r>
    </w:p>
    <w:p w14:paraId="61A384DF" w14:textId="77777777" w:rsidR="007F414E" w:rsidRPr="00014C1C" w:rsidRDefault="007F414E" w:rsidP="007F414E">
      <w:pPr>
        <w:pStyle w:val="BodyText"/>
        <w:numPr>
          <w:ilvl w:val="0"/>
          <w:numId w:val="20"/>
        </w:numPr>
        <w:spacing w:line="480" w:lineRule="auto"/>
        <w:rPr>
          <w:rFonts w:ascii="Buckeye Sans 2" w:hAnsi="Buckeye Sans 2"/>
          <w:b/>
          <w:bCs/>
          <w:sz w:val="24"/>
          <w:szCs w:val="24"/>
        </w:rPr>
      </w:pPr>
      <w:r w:rsidRPr="00014C1C">
        <w:rPr>
          <w:rFonts w:ascii="Buckeye Sans 2" w:hAnsi="Buckeye Sans 2"/>
          <w:b/>
          <w:bCs/>
          <w:sz w:val="24"/>
          <w:szCs w:val="24"/>
        </w:rPr>
        <w:t>Elective domain course</w:t>
      </w:r>
    </w:p>
    <w:p w14:paraId="592D57CB" w14:textId="77777777" w:rsidR="007F414E" w:rsidRPr="007F4A55" w:rsidRDefault="007F414E" w:rsidP="007F414E">
      <w:pPr>
        <w:pStyle w:val="BodyText"/>
        <w:spacing w:line="360" w:lineRule="auto"/>
        <w:rPr>
          <w:rFonts w:ascii="Buckeye Sans 2" w:hAnsi="Buckeye Sans 2"/>
          <w:b/>
          <w:bCs/>
          <w:sz w:val="20"/>
          <w:szCs w:val="20"/>
        </w:rPr>
      </w:pPr>
    </w:p>
    <w:p w14:paraId="3B8DFF75" w14:textId="77777777" w:rsidR="007F414E" w:rsidRPr="00432878" w:rsidRDefault="007F414E" w:rsidP="007F414E">
      <w:pPr>
        <w:pStyle w:val="BodyText"/>
        <w:rPr>
          <w:rFonts w:ascii="Buckeye Sans 2" w:hAnsi="Buckeye Sans 2"/>
          <w:b/>
          <w:bCs/>
          <w:sz w:val="24"/>
          <w:szCs w:val="24"/>
        </w:rPr>
      </w:pPr>
      <w:r w:rsidRPr="00432878">
        <w:rPr>
          <w:rFonts w:ascii="Buckeye Sans 2" w:hAnsi="Buckeye Sans 2"/>
          <w:b/>
          <w:bCs/>
          <w:sz w:val="24"/>
          <w:szCs w:val="24"/>
        </w:rPr>
        <w:t>Checklist:</w:t>
      </w:r>
    </w:p>
    <w:p w14:paraId="518DF6E2" w14:textId="77777777" w:rsidR="007F414E" w:rsidRPr="00432878" w:rsidRDefault="007F414E" w:rsidP="007F414E">
      <w:pPr>
        <w:pStyle w:val="BodyText"/>
        <w:rPr>
          <w:rFonts w:ascii="Buckeye Sans 2" w:hAnsi="Buckeye Sans 2"/>
          <w:b/>
          <w:bCs/>
          <w:sz w:val="24"/>
          <w:szCs w:val="24"/>
        </w:rPr>
      </w:pPr>
    </w:p>
    <w:p w14:paraId="4E450B9A" w14:textId="77777777" w:rsidR="007F414E" w:rsidRPr="00432878" w:rsidRDefault="007F414E" w:rsidP="007F414E">
      <w:pPr>
        <w:pStyle w:val="BodyText"/>
        <w:spacing w:line="276" w:lineRule="auto"/>
        <w:ind w:left="720"/>
        <w:rPr>
          <w:rFonts w:ascii="Buckeye Sans 2" w:hAnsi="Buckeye Sans 2"/>
          <w:b/>
          <w:bCs/>
          <w:sz w:val="24"/>
          <w:szCs w:val="24"/>
        </w:rPr>
      </w:pPr>
      <w:r w:rsidRPr="00432878">
        <w:rPr>
          <w:rFonts w:ascii="Buckeye Sans 2" w:hAnsi="Buckeye Sans 2"/>
          <w:b/>
          <w:bCs/>
          <w:sz w:val="24"/>
          <w:szCs w:val="24"/>
        </w:rPr>
        <w:t>30 total hours</w:t>
      </w:r>
    </w:p>
    <w:p w14:paraId="49DAE212" w14:textId="77777777" w:rsidR="007F414E" w:rsidRDefault="007F414E" w:rsidP="007F414E">
      <w:pPr>
        <w:pStyle w:val="BodyText"/>
        <w:spacing w:line="276" w:lineRule="auto"/>
        <w:ind w:left="720"/>
        <w:rPr>
          <w:rFonts w:ascii="Buckeye Sans 2" w:hAnsi="Buckeye Sans 2"/>
          <w:b/>
          <w:bCs/>
          <w:sz w:val="24"/>
          <w:szCs w:val="24"/>
        </w:rPr>
      </w:pPr>
      <w:r>
        <w:rPr>
          <w:rFonts w:ascii="Buckeye Sans 2" w:hAnsi="Buckeye Sans 2"/>
          <w:b/>
          <w:bCs/>
          <w:sz w:val="24"/>
          <w:szCs w:val="24"/>
        </w:rPr>
        <w:t xml:space="preserve">Minimum </w:t>
      </w:r>
      <w:r w:rsidRPr="00432878">
        <w:rPr>
          <w:rFonts w:ascii="Buckeye Sans 2" w:hAnsi="Buckeye Sans 2"/>
          <w:b/>
          <w:bCs/>
          <w:sz w:val="24"/>
          <w:szCs w:val="24"/>
        </w:rPr>
        <w:t>18 hours in domain classes at 3000+ level</w:t>
      </w:r>
    </w:p>
    <w:p w14:paraId="6D1F9F2F" w14:textId="77777777" w:rsidR="007F414E" w:rsidRPr="00432878" w:rsidRDefault="007F414E" w:rsidP="007F414E">
      <w:pPr>
        <w:pStyle w:val="BodyText"/>
        <w:spacing w:line="276" w:lineRule="auto"/>
        <w:ind w:left="720"/>
        <w:rPr>
          <w:rFonts w:ascii="Buckeye Sans 2" w:hAnsi="Buckeye Sans 2"/>
          <w:b/>
          <w:bCs/>
          <w:sz w:val="24"/>
          <w:szCs w:val="24"/>
        </w:rPr>
      </w:pPr>
      <w:r>
        <w:rPr>
          <w:rFonts w:ascii="Buckeye Sans 2" w:hAnsi="Buckeye Sans 2"/>
          <w:b/>
          <w:bCs/>
          <w:sz w:val="24"/>
          <w:szCs w:val="24"/>
        </w:rPr>
        <w:t>Maximum 15 hours of transfer coursework</w:t>
      </w:r>
    </w:p>
    <w:p w14:paraId="712AB553" w14:textId="19A6F35F" w:rsidR="007F414E" w:rsidRDefault="007F414E" w:rsidP="007F414E">
      <w:pPr>
        <w:pStyle w:val="BodyText"/>
        <w:spacing w:line="276" w:lineRule="auto"/>
        <w:ind w:left="720"/>
        <w:rPr>
          <w:rFonts w:ascii="Buckeye Sans 2" w:hAnsi="Buckeye Sans 2"/>
          <w:b/>
          <w:bCs/>
          <w:sz w:val="24"/>
          <w:szCs w:val="24"/>
        </w:rPr>
      </w:pPr>
      <w:r>
        <w:rPr>
          <w:rFonts w:ascii="Buckeye Sans 2" w:hAnsi="Buckeye Sans 2"/>
          <w:b/>
          <w:bCs/>
          <w:sz w:val="24"/>
          <w:szCs w:val="24"/>
        </w:rPr>
        <w:t xml:space="preserve">Embedded Literacy Data </w:t>
      </w:r>
      <w:r w:rsidR="00242814">
        <w:rPr>
          <w:rFonts w:ascii="Buckeye Sans 2" w:hAnsi="Buckeye Sans 2"/>
          <w:b/>
          <w:bCs/>
          <w:sz w:val="24"/>
          <w:szCs w:val="24"/>
        </w:rPr>
        <w:t xml:space="preserve">Analysis </w:t>
      </w:r>
      <w:r>
        <w:rPr>
          <w:rFonts w:ascii="Buckeye Sans 2" w:hAnsi="Buckeye Sans 2"/>
          <w:b/>
          <w:bCs/>
          <w:sz w:val="24"/>
          <w:szCs w:val="24"/>
        </w:rPr>
        <w:t>included</w:t>
      </w:r>
    </w:p>
    <w:p w14:paraId="0E7B16AF" w14:textId="77777777" w:rsidR="007F414E" w:rsidRDefault="007F414E" w:rsidP="007F414E">
      <w:pPr>
        <w:pStyle w:val="BodyText"/>
        <w:rPr>
          <w:rFonts w:ascii="Buckeye Sans 2" w:hAnsi="Buckeye Sans 2"/>
          <w:b/>
          <w:bCs/>
          <w:sz w:val="24"/>
          <w:szCs w:val="24"/>
        </w:rPr>
      </w:pPr>
    </w:p>
    <w:p w14:paraId="2321EFD9" w14:textId="77777777" w:rsidR="007F414E" w:rsidRDefault="007F414E" w:rsidP="007F414E">
      <w:pPr>
        <w:pStyle w:val="BodyText"/>
        <w:rPr>
          <w:rFonts w:ascii="Buckeye Sans 2" w:hAnsi="Buckeye Sans 2"/>
          <w:b/>
          <w:bCs/>
          <w:sz w:val="24"/>
          <w:szCs w:val="24"/>
        </w:rPr>
      </w:pPr>
      <w:r>
        <w:rPr>
          <w:rFonts w:ascii="Buckeye Sans 2" w:hAnsi="Buckeye Sans 2"/>
          <w:b/>
          <w:bCs/>
          <w:sz w:val="24"/>
          <w:szCs w:val="24"/>
        </w:rPr>
        <w:t xml:space="preserve">Student signature: </w:t>
      </w:r>
    </w:p>
    <w:p w14:paraId="67FB1B1E" w14:textId="77777777" w:rsidR="007F414E" w:rsidRDefault="007F414E" w:rsidP="007F414E">
      <w:pPr>
        <w:pStyle w:val="BodyText"/>
        <w:rPr>
          <w:rFonts w:ascii="Buckeye Sans 2" w:hAnsi="Buckeye Sans 2"/>
          <w:b/>
          <w:bCs/>
          <w:sz w:val="24"/>
          <w:szCs w:val="24"/>
        </w:rPr>
      </w:pPr>
    </w:p>
    <w:p w14:paraId="274C2C16" w14:textId="77777777" w:rsidR="007F414E" w:rsidRDefault="007F414E" w:rsidP="007F414E">
      <w:pPr>
        <w:pStyle w:val="BodyText"/>
        <w:rPr>
          <w:rFonts w:ascii="Buckeye Sans 2" w:hAnsi="Buckeye Sans 2"/>
          <w:b/>
          <w:bCs/>
          <w:sz w:val="24"/>
          <w:szCs w:val="24"/>
        </w:rPr>
      </w:pPr>
      <w:r>
        <w:rPr>
          <w:rFonts w:ascii="Buckeye Sans 2" w:hAnsi="Buckeye Sans 2"/>
          <w:b/>
          <w:bCs/>
          <w:sz w:val="24"/>
          <w:szCs w:val="24"/>
        </w:rPr>
        <w:t>Advisor signature:</w:t>
      </w:r>
    </w:p>
    <w:p w14:paraId="304407D5" w14:textId="77777777" w:rsidR="007F414E" w:rsidRDefault="007F414E" w:rsidP="007F414E">
      <w:pPr>
        <w:pStyle w:val="BodyText"/>
        <w:rPr>
          <w:rFonts w:ascii="Buckeye Sans 2" w:hAnsi="Buckeye Sans 2"/>
          <w:b/>
          <w:bCs/>
          <w:sz w:val="24"/>
          <w:szCs w:val="24"/>
        </w:rPr>
      </w:pPr>
    </w:p>
    <w:p w14:paraId="3CED46ED" w14:textId="77777777" w:rsidR="007F414E" w:rsidRDefault="007F414E" w:rsidP="007F414E">
      <w:pPr>
        <w:pStyle w:val="BodyText"/>
        <w:rPr>
          <w:rFonts w:ascii="Buckeye Sans 2" w:hAnsi="Buckeye Sans 2"/>
          <w:b/>
          <w:bCs/>
          <w:sz w:val="24"/>
          <w:szCs w:val="24"/>
        </w:rPr>
      </w:pPr>
      <w:r>
        <w:rPr>
          <w:rFonts w:ascii="Buckeye Sans 2" w:hAnsi="Buckeye Sans 2"/>
          <w:b/>
          <w:bCs/>
          <w:sz w:val="24"/>
          <w:szCs w:val="24"/>
        </w:rPr>
        <w:t>Original or Revision?</w:t>
      </w:r>
      <w:r>
        <w:rPr>
          <w:rFonts w:ascii="Buckeye Sans 2" w:hAnsi="Buckeye Sans 2"/>
          <w:b/>
          <w:bCs/>
          <w:sz w:val="24"/>
          <w:szCs w:val="24"/>
        </w:rPr>
        <w:tab/>
      </w:r>
      <w:r>
        <w:rPr>
          <w:rFonts w:ascii="Buckeye Sans 2" w:hAnsi="Buckeye Sans 2"/>
          <w:b/>
          <w:bCs/>
          <w:sz w:val="24"/>
          <w:szCs w:val="24"/>
        </w:rPr>
        <w:tab/>
        <w:t xml:space="preserve">Date: </w:t>
      </w:r>
      <w:r>
        <w:rPr>
          <w:rFonts w:ascii="Buckeye Sans 2" w:hAnsi="Buckeye Sans 2"/>
          <w:b/>
          <w:bCs/>
          <w:sz w:val="24"/>
          <w:szCs w:val="24"/>
        </w:rPr>
        <w:br w:type="page"/>
      </w:r>
    </w:p>
    <w:p w14:paraId="75C6D60D" w14:textId="77777777" w:rsidR="007F414E" w:rsidRPr="00CC2404" w:rsidRDefault="007F414E" w:rsidP="007F414E">
      <w:pPr>
        <w:pStyle w:val="BodyText"/>
        <w:rPr>
          <w:rFonts w:ascii="Buckeye Sans 2" w:hAnsi="Buckeye Sans 2"/>
          <w:b/>
          <w:bCs/>
          <w:sz w:val="24"/>
          <w:szCs w:val="24"/>
        </w:rPr>
      </w:pPr>
      <w:r w:rsidRPr="00CC2404">
        <w:rPr>
          <w:rFonts w:ascii="Buckeye Sans 2" w:hAnsi="Buckeye Sans 2"/>
          <w:b/>
          <w:bCs/>
          <w:sz w:val="24"/>
          <w:szCs w:val="24"/>
        </w:rPr>
        <w:lastRenderedPageBreak/>
        <w:t>Domain Course Options</w:t>
      </w:r>
    </w:p>
    <w:p w14:paraId="680E9666" w14:textId="30123E6C" w:rsidR="007F414E" w:rsidRDefault="007F414E" w:rsidP="007F414E">
      <w:pPr>
        <w:pStyle w:val="BodyText"/>
        <w:rPr>
          <w:rFonts w:ascii="Buckeye Sans 2" w:hAnsi="Buckeye Sans 2"/>
          <w:sz w:val="20"/>
          <w:szCs w:val="20"/>
        </w:rPr>
      </w:pPr>
      <w:r w:rsidRPr="4A78BAA0">
        <w:rPr>
          <w:rFonts w:ascii="Buckeye Sans 2" w:hAnsi="Buckeye Sans 2"/>
          <w:sz w:val="20"/>
          <w:szCs w:val="20"/>
        </w:rPr>
        <w:t xml:space="preserve">The following courses </w:t>
      </w:r>
      <w:r w:rsidR="00781A68" w:rsidRPr="4A78BAA0">
        <w:rPr>
          <w:rFonts w:ascii="Buckeye Sans 2" w:hAnsi="Buckeye Sans 2"/>
          <w:sz w:val="20"/>
          <w:szCs w:val="20"/>
        </w:rPr>
        <w:t xml:space="preserve">are </w:t>
      </w:r>
      <w:r w:rsidRPr="4A78BAA0">
        <w:rPr>
          <w:rFonts w:ascii="Buckeye Sans 2" w:hAnsi="Buckeye Sans 2"/>
          <w:sz w:val="20"/>
          <w:szCs w:val="20"/>
        </w:rPr>
        <w:t>approved for DL delivery.  Additional courses may be approved by the advisor if they become available online, or were taken previously, and are appropriate for the domain requested.  Students will need to check course prerequisites, particularly for Natural and Mathematical Sciences and World Languages.</w:t>
      </w:r>
    </w:p>
    <w:p w14:paraId="12ACB3A1" w14:textId="77777777" w:rsidR="007F414E" w:rsidRDefault="007F414E" w:rsidP="007F414E">
      <w:pPr>
        <w:pStyle w:val="BodyText"/>
        <w:rPr>
          <w:rFonts w:ascii="Buckeye Sans 2" w:hAnsi="Buckeye Sans 2"/>
          <w:sz w:val="20"/>
          <w:szCs w:val="20"/>
        </w:rPr>
      </w:pPr>
    </w:p>
    <w:p w14:paraId="0673E289" w14:textId="5B0DE5C1" w:rsidR="007F414E" w:rsidRPr="00CC2404" w:rsidRDefault="007F414E" w:rsidP="007F414E">
      <w:pPr>
        <w:pStyle w:val="BodyText"/>
        <w:rPr>
          <w:rFonts w:ascii="Buckeye Sans 2" w:hAnsi="Buckeye Sans 2"/>
          <w:sz w:val="20"/>
          <w:szCs w:val="20"/>
        </w:rPr>
      </w:pPr>
      <w:r w:rsidRPr="5CCF94BE">
        <w:rPr>
          <w:rFonts w:ascii="Buckeye Sans 2" w:hAnsi="Buckeye Sans 2"/>
          <w:sz w:val="20"/>
          <w:szCs w:val="20"/>
        </w:rPr>
        <w:t xml:space="preserve">Courses marked with a </w:t>
      </w:r>
      <w:r w:rsidR="27FA6E6A" w:rsidRPr="5CCF94BE">
        <w:rPr>
          <w:rFonts w:ascii="Buckeye Sans 2" w:hAnsi="Buckeye Sans 2"/>
          <w:sz w:val="20"/>
          <w:szCs w:val="20"/>
        </w:rPr>
        <w:t>#</w:t>
      </w:r>
      <w:r w:rsidRPr="5CCF94BE">
        <w:rPr>
          <w:rFonts w:ascii="Buckeye Sans 2" w:hAnsi="Buckeye Sans 2"/>
          <w:sz w:val="20"/>
          <w:szCs w:val="20"/>
        </w:rPr>
        <w:t xml:space="preserve"> had asynchronous options</w:t>
      </w:r>
      <w:r w:rsidR="20BA15DB" w:rsidRPr="5CCF94BE">
        <w:rPr>
          <w:rFonts w:ascii="Buckeye Sans 2" w:hAnsi="Buckeye Sans 2"/>
          <w:sz w:val="20"/>
          <w:szCs w:val="20"/>
        </w:rPr>
        <w:t xml:space="preserve"> in recent years</w:t>
      </w:r>
      <w:r w:rsidRPr="5CCF94BE">
        <w:rPr>
          <w:rFonts w:ascii="Buckeye Sans 2" w:hAnsi="Buckeye Sans 2"/>
          <w:sz w:val="20"/>
          <w:szCs w:val="20"/>
        </w:rPr>
        <w:t>.  Courses marked with a ^ can fulfill the Data Analysis embedded literacy requirement. Courses marked with a + can double-count with one of the GE Themes</w:t>
      </w:r>
      <w:r w:rsidR="770FB673" w:rsidRPr="5CCF94BE">
        <w:rPr>
          <w:rFonts w:ascii="Buckeye Sans 2" w:hAnsi="Buckeye Sans 2"/>
          <w:sz w:val="20"/>
          <w:szCs w:val="20"/>
        </w:rPr>
        <w:t xml:space="preserve"> (no overlap permitted with GE Foundations).</w:t>
      </w:r>
    </w:p>
    <w:p w14:paraId="26C65A58" w14:textId="77777777" w:rsidR="007F414E" w:rsidRDefault="007F414E" w:rsidP="007F414E">
      <w:pPr>
        <w:pStyle w:val="BodyText"/>
        <w:rPr>
          <w:rFonts w:ascii="Buckeye Sans 2" w:hAnsi="Buckeye Sans 2"/>
          <w:b/>
          <w:bCs/>
          <w:sz w:val="24"/>
          <w:szCs w:val="24"/>
        </w:rPr>
      </w:pPr>
    </w:p>
    <w:p w14:paraId="22849AC4" w14:textId="77777777" w:rsidR="007F414E" w:rsidRDefault="007F414E" w:rsidP="5CCF94BE">
      <w:pPr>
        <w:pStyle w:val="BodyText"/>
        <w:rPr>
          <w:rFonts w:ascii="Buckeye Sans 2" w:hAnsi="Buckeye Sans 2"/>
          <w:b/>
          <w:bCs/>
          <w:sz w:val="22"/>
          <w:szCs w:val="22"/>
        </w:rPr>
      </w:pPr>
      <w:r w:rsidRPr="5CCF94BE">
        <w:rPr>
          <w:rFonts w:ascii="Buckeye Sans 2" w:hAnsi="Buckeye Sans 2"/>
          <w:b/>
          <w:bCs/>
          <w:sz w:val="22"/>
          <w:szCs w:val="22"/>
        </w:rPr>
        <w:t>Visual and Performing Arts</w:t>
      </w:r>
    </w:p>
    <w:p w14:paraId="738C50D9" w14:textId="75F59E12" w:rsidR="007F414E" w:rsidRDefault="007F414E" w:rsidP="5CCF94BE">
      <w:pPr>
        <w:pStyle w:val="BodyText"/>
        <w:rPr>
          <w:rFonts w:ascii="Buckeye Sans 2" w:hAnsi="Buckeye Sans 2"/>
          <w:b/>
          <w:bCs/>
          <w:sz w:val="20"/>
          <w:szCs w:val="20"/>
        </w:rPr>
      </w:pPr>
    </w:p>
    <w:p w14:paraId="1DA57DAB" w14:textId="0E19F51E" w:rsidR="007F414E" w:rsidRDefault="57B44A48" w:rsidP="5CCF94BE">
      <w:pPr>
        <w:spacing w:after="0" w:line="257" w:lineRule="auto"/>
      </w:pPr>
      <w:r w:rsidRPr="5CCF94BE">
        <w:rPr>
          <w:rFonts w:ascii="Aptos" w:eastAsia="Aptos" w:hAnsi="Aptos" w:cs="Aptos"/>
        </w:rPr>
        <w:t>^ACCAD 5150 Emerging Trends in Data Visualization</w:t>
      </w:r>
    </w:p>
    <w:p w14:paraId="7E3C22D1" w14:textId="15E21221" w:rsidR="007F414E" w:rsidRDefault="57B44A48" w:rsidP="5CCF94BE">
      <w:pPr>
        <w:spacing w:after="0" w:line="257" w:lineRule="auto"/>
      </w:pPr>
      <w:r w:rsidRPr="5CCF94BE">
        <w:rPr>
          <w:rFonts w:ascii="Aptos" w:eastAsia="Aptos" w:hAnsi="Aptos" w:cs="Aptos"/>
        </w:rPr>
        <w:t xml:space="preserve">ART 2000 Encountering Contemporary Art </w:t>
      </w:r>
    </w:p>
    <w:p w14:paraId="10CEC0A5" w14:textId="0CA60D00" w:rsidR="007F414E" w:rsidRDefault="57B44A48" w:rsidP="5CCF94BE">
      <w:pPr>
        <w:spacing w:after="0" w:line="257" w:lineRule="auto"/>
      </w:pPr>
      <w:r w:rsidRPr="5CCF94BE">
        <w:rPr>
          <w:rFonts w:ascii="Aptos" w:eastAsia="Aptos" w:hAnsi="Aptos" w:cs="Aptos"/>
        </w:rPr>
        <w:t xml:space="preserve">ART 2100 Beginning Drawing </w:t>
      </w:r>
    </w:p>
    <w:p w14:paraId="7C72B2FE" w14:textId="2D139A41" w:rsidR="007F414E" w:rsidRDefault="57B44A48" w:rsidP="5CCF94BE">
      <w:pPr>
        <w:spacing w:after="0" w:line="257" w:lineRule="auto"/>
      </w:pPr>
      <w:r w:rsidRPr="5CCF94BE">
        <w:rPr>
          <w:rFonts w:ascii="Aptos" w:eastAsia="Aptos" w:hAnsi="Aptos" w:cs="Aptos"/>
        </w:rPr>
        <w:t xml:space="preserve">ART 2300 Two-Dimensional Studies </w:t>
      </w:r>
    </w:p>
    <w:p w14:paraId="2798ED47" w14:textId="454D2C1E" w:rsidR="007F414E" w:rsidRDefault="57B44A48" w:rsidP="5CCF94BE">
      <w:pPr>
        <w:spacing w:after="0" w:line="257" w:lineRule="auto"/>
      </w:pPr>
      <w:r w:rsidRPr="5CCF94BE">
        <w:rPr>
          <w:rFonts w:ascii="Aptos" w:eastAsia="Aptos" w:hAnsi="Aptos" w:cs="Aptos"/>
        </w:rPr>
        <w:t xml:space="preserve">ART 2555 Intro to Digital Photography and Contemporary Issues </w:t>
      </w:r>
    </w:p>
    <w:p w14:paraId="664A88F6" w14:textId="6DAC0174" w:rsidR="007F414E" w:rsidRDefault="57B44A48" w:rsidP="5CCF94BE">
      <w:pPr>
        <w:spacing w:after="0" w:line="257" w:lineRule="auto"/>
      </w:pPr>
      <w:r w:rsidRPr="5CCF94BE">
        <w:rPr>
          <w:rFonts w:ascii="Aptos" w:eastAsia="Aptos" w:hAnsi="Aptos" w:cs="Aptos"/>
        </w:rPr>
        <w:t xml:space="preserve">ART 3000 Digital Image Manipulation </w:t>
      </w:r>
    </w:p>
    <w:p w14:paraId="1B1163BA" w14:textId="2DD02014" w:rsidR="007F414E" w:rsidRDefault="57B44A48" w:rsidP="5CCF94BE">
      <w:pPr>
        <w:spacing w:after="0" w:line="257" w:lineRule="auto"/>
      </w:pPr>
      <w:r w:rsidRPr="5CCF94BE">
        <w:rPr>
          <w:rFonts w:ascii="Aptos" w:eastAsia="Aptos" w:hAnsi="Aptos" w:cs="Aptos"/>
        </w:rPr>
        <w:t>ARTEDUC 2600 Visual Culture: Investigating Diversity and Social Justice</w:t>
      </w:r>
    </w:p>
    <w:p w14:paraId="18CE0A7C" w14:textId="6E9B8E45" w:rsidR="007F414E" w:rsidRDefault="002250B2" w:rsidP="5CCF94BE">
      <w:pPr>
        <w:spacing w:after="0" w:line="257" w:lineRule="auto"/>
      </w:pPr>
      <w:r>
        <w:rPr>
          <w:rFonts w:ascii="Aptos" w:eastAsia="Aptos" w:hAnsi="Aptos" w:cs="Aptos"/>
        </w:rPr>
        <w:t>^</w:t>
      </w:r>
      <w:r w:rsidR="57B44A48" w:rsidRPr="5CCF94BE">
        <w:rPr>
          <w:rFonts w:ascii="Aptos" w:eastAsia="Aptos" w:hAnsi="Aptos" w:cs="Aptos"/>
        </w:rPr>
        <w:t>ARTEDUC 2700 Understanding Television</w:t>
      </w:r>
    </w:p>
    <w:p w14:paraId="2E95EE08" w14:textId="0642FF26" w:rsidR="007F414E" w:rsidRDefault="57B44A48" w:rsidP="5CCF94BE">
      <w:pPr>
        <w:spacing w:after="0" w:line="257" w:lineRule="auto"/>
      </w:pPr>
      <w:r w:rsidRPr="5CCF94BE">
        <w:rPr>
          <w:rFonts w:ascii="Aptos" w:eastAsia="Aptos" w:hAnsi="Aptos" w:cs="Aptos"/>
        </w:rPr>
        <w:t xml:space="preserve">#ARTEDUC 5367 Reel Injuns: Identity and Representation </w:t>
      </w:r>
    </w:p>
    <w:p w14:paraId="72B25507" w14:textId="5B4546FF" w:rsidR="007F414E" w:rsidRDefault="57B44A48" w:rsidP="5CCF94BE">
      <w:pPr>
        <w:spacing w:after="0" w:line="257" w:lineRule="auto"/>
      </w:pPr>
      <w:r w:rsidRPr="5CCF94BE">
        <w:rPr>
          <w:rFonts w:ascii="Aptos" w:eastAsia="Aptos" w:hAnsi="Aptos" w:cs="Aptos"/>
        </w:rPr>
        <w:t xml:space="preserve">DANCE 2500 Anti-Racism in the Performing Arts </w:t>
      </w:r>
    </w:p>
    <w:p w14:paraId="36A8B616" w14:textId="52A455A4" w:rsidR="007F414E" w:rsidRDefault="57B44A48" w:rsidP="5CCF94BE">
      <w:pPr>
        <w:spacing w:after="0" w:line="257" w:lineRule="auto"/>
      </w:pPr>
      <w:r w:rsidRPr="5CCF94BE">
        <w:rPr>
          <w:rFonts w:ascii="Aptos" w:eastAsia="Aptos" w:hAnsi="Aptos" w:cs="Aptos"/>
        </w:rPr>
        <w:t xml:space="preserve">#DANCE 3401 Dance in Pop Cult </w:t>
      </w:r>
    </w:p>
    <w:p w14:paraId="47BD4474" w14:textId="6782C0FD" w:rsidR="007F414E" w:rsidRDefault="57B44A48" w:rsidP="5CCF94BE">
      <w:pPr>
        <w:spacing w:after="0" w:line="257" w:lineRule="auto"/>
      </w:pPr>
      <w:r w:rsidRPr="5CCF94BE">
        <w:rPr>
          <w:rFonts w:ascii="Aptos" w:eastAsia="Aptos" w:hAnsi="Aptos" w:cs="Aptos"/>
        </w:rPr>
        <w:t xml:space="preserve">DESIGN 2700 Introduction to Design Practice </w:t>
      </w:r>
    </w:p>
    <w:p w14:paraId="3DC60B55" w14:textId="1F3D524E" w:rsidR="007F414E" w:rsidRDefault="57B44A48" w:rsidP="5CCF94BE">
      <w:pPr>
        <w:spacing w:after="0" w:line="257" w:lineRule="auto"/>
      </w:pPr>
      <w:r w:rsidRPr="5CCF94BE">
        <w:rPr>
          <w:rFonts w:ascii="Aptos" w:eastAsia="Aptos" w:hAnsi="Aptos" w:cs="Aptos"/>
        </w:rPr>
        <w:t>#DESIGN 2750</w:t>
      </w:r>
      <w:r w:rsidR="007F414E">
        <w:tab/>
      </w:r>
      <w:r w:rsidRPr="5CCF94BE">
        <w:rPr>
          <w:rFonts w:ascii="Aptos" w:eastAsia="Aptos" w:hAnsi="Aptos" w:cs="Aptos"/>
        </w:rPr>
        <w:t>Design History</w:t>
      </w:r>
    </w:p>
    <w:p w14:paraId="5A29D20B" w14:textId="49485ECC" w:rsidR="007F414E" w:rsidRDefault="57B44A48" w:rsidP="5CCF94BE">
      <w:pPr>
        <w:spacing w:after="0" w:line="257" w:lineRule="auto"/>
      </w:pPr>
      <w:r w:rsidRPr="5CCF94BE">
        <w:rPr>
          <w:rFonts w:ascii="Aptos" w:eastAsia="Aptos" w:hAnsi="Aptos" w:cs="Aptos"/>
        </w:rPr>
        <w:t>DESIGN 3105 Exploring Design Thinking</w:t>
      </w:r>
    </w:p>
    <w:p w14:paraId="3DECA15B" w14:textId="382A000C" w:rsidR="007F414E" w:rsidRDefault="57B44A48" w:rsidP="5CCF94BE">
      <w:pPr>
        <w:spacing w:after="0" w:line="257" w:lineRule="auto"/>
      </w:pPr>
      <w:r w:rsidRPr="5CCF94BE">
        <w:rPr>
          <w:rFonts w:ascii="Aptos" w:eastAsia="Aptos" w:hAnsi="Aptos" w:cs="Aptos"/>
        </w:rPr>
        <w:t>^#DESIGN 3305 Visualization as Thinking</w:t>
      </w:r>
    </w:p>
    <w:p w14:paraId="4022A1AF" w14:textId="15A5D896" w:rsidR="007F414E" w:rsidRDefault="57B44A48" w:rsidP="5CCF94BE">
      <w:pPr>
        <w:spacing w:after="0" w:line="257" w:lineRule="auto"/>
      </w:pPr>
      <w:r w:rsidRPr="5CCF94BE">
        <w:rPr>
          <w:rFonts w:ascii="Aptos" w:eastAsia="Aptos" w:hAnsi="Aptos" w:cs="Aptos"/>
        </w:rPr>
        <w:t xml:space="preserve">^#DESIGN 3505 Presentations as Thinking </w:t>
      </w:r>
    </w:p>
    <w:p w14:paraId="2E4D0FCF" w14:textId="125B4B2E" w:rsidR="007F414E" w:rsidRDefault="57B44A48" w:rsidP="5CCF94BE">
      <w:pPr>
        <w:spacing w:after="0" w:line="257" w:lineRule="auto"/>
      </w:pPr>
      <w:r w:rsidRPr="5CCF94BE">
        <w:rPr>
          <w:rFonts w:ascii="Aptos" w:eastAsia="Aptos" w:hAnsi="Aptos" w:cs="Aptos"/>
        </w:rPr>
        <w:t>+HEBREW 3245 Israeli Film and Society</w:t>
      </w:r>
    </w:p>
    <w:p w14:paraId="4CB74FBD" w14:textId="29216863" w:rsidR="007F414E" w:rsidRDefault="57B44A48" w:rsidP="5CCF94BE">
      <w:pPr>
        <w:spacing w:after="0" w:line="257" w:lineRule="auto"/>
      </w:pPr>
      <w:r w:rsidRPr="5CCF94BE">
        <w:rPr>
          <w:rFonts w:ascii="Aptos" w:eastAsia="Aptos" w:hAnsi="Aptos" w:cs="Aptos"/>
        </w:rPr>
        <w:t xml:space="preserve">#HISTART 2001 Western Art I  </w:t>
      </w:r>
    </w:p>
    <w:p w14:paraId="492220B1" w14:textId="64AE25C0" w:rsidR="007F414E" w:rsidRDefault="57B44A48" w:rsidP="5CCF94BE">
      <w:pPr>
        <w:spacing w:after="0" w:line="257" w:lineRule="auto"/>
      </w:pPr>
      <w:r w:rsidRPr="5CCF94BE">
        <w:rPr>
          <w:rFonts w:ascii="Aptos" w:eastAsia="Aptos" w:hAnsi="Aptos" w:cs="Aptos"/>
        </w:rPr>
        <w:t>#HISTART 2002</w:t>
      </w:r>
      <w:r w:rsidR="007F414E">
        <w:tab/>
      </w:r>
      <w:r w:rsidRPr="5CCF94BE">
        <w:rPr>
          <w:rFonts w:ascii="Aptos" w:eastAsia="Aptos" w:hAnsi="Aptos" w:cs="Aptos"/>
        </w:rPr>
        <w:t xml:space="preserve"> Western Art II </w:t>
      </w:r>
    </w:p>
    <w:p w14:paraId="620CE9D2" w14:textId="14F618C8" w:rsidR="007F414E" w:rsidRDefault="57B44A48" w:rsidP="5CCF94BE">
      <w:pPr>
        <w:spacing w:after="0" w:line="257" w:lineRule="auto"/>
      </w:pPr>
      <w:r w:rsidRPr="5CCF94BE">
        <w:rPr>
          <w:rFonts w:ascii="Aptos" w:eastAsia="Aptos" w:hAnsi="Aptos" w:cs="Aptos"/>
        </w:rPr>
        <w:t>#HISTART 2901 Intro to World Cinema</w:t>
      </w:r>
    </w:p>
    <w:p w14:paraId="2BFD08FF" w14:textId="15205CF7" w:rsidR="007F414E" w:rsidRDefault="57B44A48" w:rsidP="5CCF94BE">
      <w:pPr>
        <w:spacing w:after="0" w:line="257" w:lineRule="auto"/>
      </w:pPr>
      <w:r w:rsidRPr="5CCF94BE">
        <w:rPr>
          <w:rFonts w:ascii="Aptos" w:eastAsia="Aptos" w:hAnsi="Aptos" w:cs="Aptos"/>
        </w:rPr>
        <w:t>#HISTART 3010</w:t>
      </w:r>
      <w:r w:rsidR="007F414E">
        <w:tab/>
      </w:r>
      <w:r w:rsidRPr="5CCF94BE">
        <w:rPr>
          <w:rFonts w:ascii="Aptos" w:eastAsia="Aptos" w:hAnsi="Aptos" w:cs="Aptos"/>
        </w:rPr>
        <w:t xml:space="preserve"> Gender and Sexuality in European Art </w:t>
      </w:r>
    </w:p>
    <w:p w14:paraId="36D112DD" w14:textId="63ACA87C" w:rsidR="007F414E" w:rsidRDefault="57B44A48" w:rsidP="5CCF94BE">
      <w:pPr>
        <w:spacing w:after="0" w:line="257" w:lineRule="auto"/>
      </w:pPr>
      <w:r w:rsidRPr="5CCF94BE">
        <w:rPr>
          <w:rFonts w:ascii="Aptos" w:eastAsia="Aptos" w:hAnsi="Aptos" w:cs="Aptos"/>
        </w:rPr>
        <w:t>#HISTART 3901</w:t>
      </w:r>
      <w:r w:rsidR="007F414E">
        <w:tab/>
      </w:r>
      <w:r w:rsidRPr="5CCF94BE">
        <w:rPr>
          <w:rFonts w:ascii="Aptos" w:eastAsia="Aptos" w:hAnsi="Aptos" w:cs="Aptos"/>
        </w:rPr>
        <w:t xml:space="preserve"> World Cinema Today</w:t>
      </w:r>
    </w:p>
    <w:p w14:paraId="2E53FE28" w14:textId="52C860F2" w:rsidR="007F414E" w:rsidRDefault="57B44A48" w:rsidP="53B6AAC0">
      <w:pPr>
        <w:spacing w:after="0" w:line="257" w:lineRule="auto"/>
        <w:rPr>
          <w:rFonts w:ascii="Aptos" w:eastAsia="Aptos" w:hAnsi="Aptos" w:cs="Aptos"/>
        </w:rPr>
      </w:pPr>
      <w:r w:rsidRPr="53B6AAC0">
        <w:rPr>
          <w:rFonts w:ascii="Aptos" w:eastAsia="Aptos" w:hAnsi="Aptos" w:cs="Aptos"/>
        </w:rPr>
        <w:t>HISTART 4</w:t>
      </w:r>
      <w:r w:rsidR="61325EF5" w:rsidRPr="53B6AAC0">
        <w:rPr>
          <w:rFonts w:ascii="Aptos" w:eastAsia="Aptos" w:hAnsi="Aptos" w:cs="Aptos"/>
        </w:rPr>
        <w:t>82</w:t>
      </w:r>
      <w:r w:rsidRPr="53B6AAC0">
        <w:rPr>
          <w:rFonts w:ascii="Aptos" w:eastAsia="Aptos" w:hAnsi="Aptos" w:cs="Aptos"/>
        </w:rPr>
        <w:t xml:space="preserve">0 Arts of Japan </w:t>
      </w:r>
    </w:p>
    <w:p w14:paraId="69DD1946" w14:textId="05DCD50D" w:rsidR="007F414E" w:rsidRDefault="57B44A48" w:rsidP="5CCF94BE">
      <w:pPr>
        <w:spacing w:after="0" w:line="257" w:lineRule="auto"/>
      </w:pPr>
      <w:r w:rsidRPr="5CCF94BE">
        <w:rPr>
          <w:rFonts w:ascii="Aptos" w:eastAsia="Aptos" w:hAnsi="Aptos" w:cs="Aptos"/>
        </w:rPr>
        <w:t>ITALIAN 2055 Mafia Movies</w:t>
      </w:r>
    </w:p>
    <w:p w14:paraId="2B884B88" w14:textId="3BDA541A" w:rsidR="007F414E" w:rsidRDefault="57B44A48" w:rsidP="5CCF94BE">
      <w:pPr>
        <w:spacing w:after="0" w:line="257" w:lineRule="auto"/>
      </w:pPr>
      <w:r w:rsidRPr="5CCF94BE">
        <w:rPr>
          <w:rFonts w:ascii="Aptos" w:eastAsia="Aptos" w:hAnsi="Aptos" w:cs="Aptos"/>
        </w:rPr>
        <w:t>ITALIAN 2056 Love and Difference on the Italian Screen</w:t>
      </w:r>
    </w:p>
    <w:p w14:paraId="2B02C588" w14:textId="4E751786" w:rsidR="007F414E" w:rsidRDefault="57B44A48" w:rsidP="5CCF94BE">
      <w:pPr>
        <w:spacing w:after="0" w:line="257" w:lineRule="auto"/>
      </w:pPr>
      <w:r w:rsidRPr="53B6AAC0">
        <w:rPr>
          <w:rFonts w:ascii="Aptos" w:eastAsia="Aptos" w:hAnsi="Aptos" w:cs="Aptos"/>
        </w:rPr>
        <w:t>+JEWSHST 3245 Israeli Film and Society</w:t>
      </w:r>
    </w:p>
    <w:p w14:paraId="6FC6EB9D" w14:textId="586376DB" w:rsidR="007F414E" w:rsidRDefault="57B44A48" w:rsidP="5CCF94BE">
      <w:pPr>
        <w:spacing w:after="0" w:line="257" w:lineRule="auto"/>
      </w:pPr>
      <w:r w:rsidRPr="5CCF94BE">
        <w:rPr>
          <w:rFonts w:ascii="Aptos" w:eastAsia="Aptos" w:hAnsi="Aptos" w:cs="Aptos"/>
        </w:rPr>
        <w:t xml:space="preserve">#MUSIC 2254 Video Game Music </w:t>
      </w:r>
    </w:p>
    <w:p w14:paraId="6A6477E6" w14:textId="33C6A23B" w:rsidR="007F414E" w:rsidRDefault="57B44A48" w:rsidP="5CCF94BE">
      <w:pPr>
        <w:spacing w:after="0" w:line="257" w:lineRule="auto"/>
      </w:pPr>
      <w:r w:rsidRPr="53B6AAC0">
        <w:rPr>
          <w:rFonts w:ascii="Aptos" w:eastAsia="Aptos" w:hAnsi="Aptos" w:cs="Aptos"/>
        </w:rPr>
        <w:t>+MUSIC 33</w:t>
      </w:r>
      <w:r w:rsidR="4EFC482B" w:rsidRPr="53B6AAC0">
        <w:rPr>
          <w:rFonts w:ascii="Aptos" w:eastAsia="Aptos" w:hAnsi="Aptos" w:cs="Aptos"/>
        </w:rPr>
        <w:t>4</w:t>
      </w:r>
      <w:r w:rsidRPr="53B6AAC0">
        <w:rPr>
          <w:rFonts w:ascii="Aptos" w:eastAsia="Aptos" w:hAnsi="Aptos" w:cs="Aptos"/>
        </w:rPr>
        <w:t>8 Music on the Move in a Globalized World</w:t>
      </w:r>
    </w:p>
    <w:p w14:paraId="56D1B5E0" w14:textId="4BEBAA2F" w:rsidR="007F414E" w:rsidRDefault="57B44A48" w:rsidP="5CCF94BE">
      <w:pPr>
        <w:spacing w:after="0" w:line="257" w:lineRule="auto"/>
      </w:pPr>
      <w:r w:rsidRPr="5CCF94BE">
        <w:rPr>
          <w:rFonts w:ascii="Aptos" w:eastAsia="Aptos" w:hAnsi="Aptos" w:cs="Aptos"/>
        </w:rPr>
        <w:t>+NELC 2244 Films of the Middle East</w:t>
      </w:r>
    </w:p>
    <w:p w14:paraId="5D6ABB59" w14:textId="1C498AA8" w:rsidR="007F414E" w:rsidRDefault="57B44A48" w:rsidP="5CCF94BE">
      <w:pPr>
        <w:spacing w:after="0" w:line="257" w:lineRule="auto"/>
      </w:pPr>
      <w:r w:rsidRPr="5CCF94BE">
        <w:rPr>
          <w:rFonts w:ascii="Aptos" w:eastAsia="Aptos" w:hAnsi="Aptos" w:cs="Aptos"/>
        </w:rPr>
        <w:t>#PHILOS  2455 Philosophy of Video Games</w:t>
      </w:r>
    </w:p>
    <w:p w14:paraId="09BE603F" w14:textId="2EE69A8D" w:rsidR="007F414E" w:rsidRDefault="57B44A48" w:rsidP="5CCF94BE">
      <w:pPr>
        <w:spacing w:after="0" w:line="257" w:lineRule="auto"/>
      </w:pPr>
      <w:r w:rsidRPr="5CCF94BE">
        <w:rPr>
          <w:rFonts w:ascii="Aptos" w:eastAsia="Aptos" w:hAnsi="Aptos" w:cs="Aptos"/>
        </w:rPr>
        <w:t xml:space="preserve">RUSSIAN 3460.99 Russian Film </w:t>
      </w:r>
    </w:p>
    <w:p w14:paraId="68B79410" w14:textId="6858E0E7" w:rsidR="007F414E" w:rsidRDefault="57B44A48" w:rsidP="5CCF94BE">
      <w:pPr>
        <w:spacing w:after="0" w:line="257" w:lineRule="auto"/>
      </w:pPr>
      <w:r w:rsidRPr="5CCF94BE">
        <w:rPr>
          <w:rFonts w:ascii="Aptos" w:eastAsia="Aptos" w:hAnsi="Aptos" w:cs="Aptos"/>
        </w:rPr>
        <w:t>+#SASIA 3625 Bollywood &amp; India</w:t>
      </w:r>
    </w:p>
    <w:p w14:paraId="2C29BE60" w14:textId="185018C5" w:rsidR="007F414E" w:rsidRDefault="57B44A48" w:rsidP="5CCF94BE">
      <w:pPr>
        <w:spacing w:after="0" w:line="257" w:lineRule="auto"/>
      </w:pPr>
      <w:r w:rsidRPr="5CCF94BE">
        <w:rPr>
          <w:rFonts w:ascii="Aptos" w:eastAsia="Aptos" w:hAnsi="Aptos" w:cs="Aptos"/>
        </w:rPr>
        <w:t>#THEATRE 2100 Intro to Theatre</w:t>
      </w:r>
    </w:p>
    <w:p w14:paraId="60C00FB1" w14:textId="6AA5E847" w:rsidR="007F414E" w:rsidRDefault="002250B2" w:rsidP="5CCF94BE">
      <w:pPr>
        <w:spacing w:after="0" w:line="257" w:lineRule="auto"/>
      </w:pPr>
      <w:r>
        <w:rPr>
          <w:rFonts w:ascii="Aptos" w:eastAsia="Aptos" w:hAnsi="Aptos" w:cs="Aptos"/>
        </w:rPr>
        <w:lastRenderedPageBreak/>
        <w:t>^</w:t>
      </w:r>
      <w:r w:rsidR="57B44A48" w:rsidRPr="5CCF94BE">
        <w:rPr>
          <w:rFonts w:ascii="Aptos" w:eastAsia="Aptos" w:hAnsi="Aptos" w:cs="Aptos"/>
        </w:rPr>
        <w:t>#THEATRE 2700 Understanding Television</w:t>
      </w:r>
    </w:p>
    <w:p w14:paraId="57714184" w14:textId="132B3418" w:rsidR="007F414E" w:rsidRDefault="57B44A48" w:rsidP="5CCF94BE">
      <w:pPr>
        <w:spacing w:after="0" w:line="257" w:lineRule="auto"/>
      </w:pPr>
      <w:r w:rsidRPr="5CCF94BE">
        <w:rPr>
          <w:rFonts w:ascii="Aptos" w:eastAsia="Aptos" w:hAnsi="Aptos" w:cs="Aptos"/>
        </w:rPr>
        <w:t>WGSST 2230 Gender, Race &amp; Pop Culture</w:t>
      </w:r>
    </w:p>
    <w:p w14:paraId="4F1485A5" w14:textId="463CEBFA" w:rsidR="007F414E" w:rsidRDefault="57B44A48" w:rsidP="5CCF94BE">
      <w:pPr>
        <w:spacing w:after="0" w:line="257" w:lineRule="auto"/>
      </w:pPr>
      <w:r w:rsidRPr="5CCF94BE">
        <w:rPr>
          <w:rFonts w:ascii="Aptos" w:eastAsia="Aptos" w:hAnsi="Aptos" w:cs="Aptos"/>
        </w:rPr>
        <w:t>WGSST  2317 Gender at the Movies</w:t>
      </w:r>
    </w:p>
    <w:p w14:paraId="77CD7C07" w14:textId="2BBAB592" w:rsidR="007F414E" w:rsidRDefault="007F414E" w:rsidP="007F414E">
      <w:pPr>
        <w:pStyle w:val="BodyText"/>
        <w:rPr>
          <w:rFonts w:ascii="Buckeye Sans 2" w:hAnsi="Buckeye Sans 2"/>
          <w:b/>
          <w:bCs/>
          <w:sz w:val="20"/>
          <w:szCs w:val="20"/>
        </w:rPr>
      </w:pPr>
    </w:p>
    <w:p w14:paraId="211C105B" w14:textId="77777777" w:rsidR="007F414E" w:rsidRDefault="007F414E" w:rsidP="5CCF94BE">
      <w:pPr>
        <w:pStyle w:val="BodyText"/>
        <w:rPr>
          <w:rFonts w:ascii="Buckeye Sans 2" w:hAnsi="Buckeye Sans 2"/>
          <w:b/>
          <w:bCs/>
          <w:sz w:val="22"/>
          <w:szCs w:val="22"/>
        </w:rPr>
      </w:pPr>
      <w:r w:rsidRPr="5CCF94BE">
        <w:rPr>
          <w:rFonts w:ascii="Buckeye Sans 2" w:hAnsi="Buckeye Sans 2"/>
          <w:b/>
          <w:bCs/>
          <w:sz w:val="22"/>
          <w:szCs w:val="22"/>
        </w:rPr>
        <w:t>Humanities</w:t>
      </w:r>
    </w:p>
    <w:p w14:paraId="4CAC379E" w14:textId="77777777" w:rsidR="007F414E" w:rsidRDefault="007F414E" w:rsidP="007F414E">
      <w:pPr>
        <w:pStyle w:val="BodyText"/>
        <w:rPr>
          <w:rFonts w:ascii="Buckeye Sans 2" w:hAnsi="Buckeye Sans 2"/>
          <w:b/>
          <w:bCs/>
          <w:sz w:val="20"/>
          <w:szCs w:val="20"/>
        </w:rPr>
      </w:pPr>
    </w:p>
    <w:p w14:paraId="11968B5C" w14:textId="774C1510" w:rsidR="007F414E" w:rsidRDefault="4856B2A4" w:rsidP="5CCF94BE">
      <w:pPr>
        <w:spacing w:after="0" w:line="257" w:lineRule="auto"/>
      </w:pPr>
      <w:r w:rsidRPr="5CCF94BE">
        <w:rPr>
          <w:rFonts w:ascii="Aptos" w:eastAsia="Aptos" w:hAnsi="Aptos" w:cs="Aptos"/>
        </w:rPr>
        <w:t>#AFAMAST 2081 African American History from 1877</w:t>
      </w:r>
    </w:p>
    <w:p w14:paraId="510715DA" w14:textId="7D0C5D7C" w:rsidR="007F414E" w:rsidRDefault="4856B2A4" w:rsidP="5CCF94BE">
      <w:pPr>
        <w:spacing w:after="0" w:line="257" w:lineRule="auto"/>
      </w:pPr>
      <w:r w:rsidRPr="5CCF94BE">
        <w:rPr>
          <w:rFonts w:ascii="Aptos" w:eastAsia="Aptos" w:hAnsi="Aptos" w:cs="Aptos"/>
        </w:rPr>
        <w:t>#AFAMAST 2367.04 US Black Women Writers</w:t>
      </w:r>
    </w:p>
    <w:p w14:paraId="23C686A1" w14:textId="5D9959A4" w:rsidR="007F414E" w:rsidRDefault="4856B2A4" w:rsidP="5CCF94BE">
      <w:pPr>
        <w:spacing w:after="0" w:line="257" w:lineRule="auto"/>
      </w:pPr>
      <w:r w:rsidRPr="5CCF94BE">
        <w:rPr>
          <w:rFonts w:ascii="Aptos" w:eastAsia="Aptos" w:hAnsi="Aptos" w:cs="Aptos"/>
        </w:rPr>
        <w:t>+^AFAMAST 3083 Civil Rights and Black Power Movements</w:t>
      </w:r>
    </w:p>
    <w:p w14:paraId="02C9010F" w14:textId="7D1063F2" w:rsidR="007F414E" w:rsidRDefault="4856B2A4" w:rsidP="5CCF94BE">
      <w:pPr>
        <w:spacing w:after="0" w:line="257" w:lineRule="auto"/>
      </w:pPr>
      <w:r w:rsidRPr="5CCF94BE">
        <w:rPr>
          <w:rFonts w:ascii="Aptos" w:eastAsia="Aptos" w:hAnsi="Aptos" w:cs="Aptos"/>
        </w:rPr>
        <w:t xml:space="preserve">+AFAMAST 3084 Citizens Behind Bars: Black </w:t>
      </w:r>
      <w:proofErr w:type="spellStart"/>
      <w:r w:rsidRPr="5CCF94BE">
        <w:rPr>
          <w:rFonts w:ascii="Aptos" w:eastAsia="Aptos" w:hAnsi="Aptos" w:cs="Aptos"/>
        </w:rPr>
        <w:t>Ldrshp</w:t>
      </w:r>
      <w:proofErr w:type="spellEnd"/>
      <w:r w:rsidRPr="5CCF94BE">
        <w:rPr>
          <w:rFonts w:ascii="Aptos" w:eastAsia="Aptos" w:hAnsi="Aptos" w:cs="Aptos"/>
        </w:rPr>
        <w:t xml:space="preserve"> and Politics of Liberation</w:t>
      </w:r>
    </w:p>
    <w:p w14:paraId="4CECB660" w14:textId="17A4F5DF" w:rsidR="007F414E" w:rsidRDefault="4856B2A4" w:rsidP="5CCF94BE">
      <w:pPr>
        <w:spacing w:after="0" w:line="257" w:lineRule="auto"/>
      </w:pPr>
      <w:r w:rsidRPr="5CCF94BE">
        <w:rPr>
          <w:rFonts w:ascii="Aptos" w:eastAsia="Aptos" w:hAnsi="Aptos" w:cs="Aptos"/>
        </w:rPr>
        <w:t>#AFAMAST 3304 Islam in Africa</w:t>
      </w:r>
    </w:p>
    <w:p w14:paraId="42B3C3E8" w14:textId="1CC89E08" w:rsidR="007F414E" w:rsidRDefault="4856B2A4" w:rsidP="5CCF94BE">
      <w:pPr>
        <w:spacing w:after="0" w:line="257" w:lineRule="auto"/>
      </w:pPr>
      <w:r w:rsidRPr="53B6AAC0">
        <w:rPr>
          <w:rFonts w:ascii="Aptos" w:eastAsia="Aptos" w:hAnsi="Aptos" w:cs="Aptos"/>
        </w:rPr>
        <w:t>^#ARABIC 2241 Contemporary Arab Cultures: Arts, Mass Media, Society</w:t>
      </w:r>
    </w:p>
    <w:p w14:paraId="0266986F" w14:textId="23842167" w:rsidR="6F23BAAB" w:rsidRDefault="6F23BAAB" w:rsidP="53B6AAC0">
      <w:pPr>
        <w:spacing w:after="0" w:line="257" w:lineRule="auto"/>
        <w:rPr>
          <w:rFonts w:ascii="Aptos" w:eastAsia="Aptos" w:hAnsi="Aptos" w:cs="Aptos"/>
        </w:rPr>
      </w:pPr>
      <w:r w:rsidRPr="53B6AAC0">
        <w:rPr>
          <w:rFonts w:ascii="Aptos" w:eastAsia="Aptos" w:hAnsi="Aptos" w:cs="Aptos"/>
        </w:rPr>
        <w:t>+</w:t>
      </w:r>
      <w:r w:rsidR="6B6B3303" w:rsidRPr="53B6AAC0">
        <w:rPr>
          <w:rFonts w:ascii="Aptos" w:eastAsia="Aptos" w:hAnsi="Aptos" w:cs="Aptos"/>
        </w:rPr>
        <w:t xml:space="preserve">CLAS 2101 </w:t>
      </w:r>
      <w:r w:rsidR="7CD66327" w:rsidRPr="53B6AAC0">
        <w:rPr>
          <w:rFonts w:ascii="Aptos" w:eastAsia="Aptos" w:hAnsi="Aptos" w:cs="Aptos"/>
        </w:rPr>
        <w:t>Ancient Greece and Rome</w:t>
      </w:r>
    </w:p>
    <w:p w14:paraId="4EB0491E" w14:textId="3E0A52DC" w:rsidR="007F414E" w:rsidRDefault="4856B2A4" w:rsidP="5CCF94BE">
      <w:pPr>
        <w:spacing w:after="0" w:line="257" w:lineRule="auto"/>
      </w:pPr>
      <w:r w:rsidRPr="5CCF94BE">
        <w:rPr>
          <w:rFonts w:ascii="Aptos" w:eastAsia="Aptos" w:hAnsi="Aptos" w:cs="Aptos"/>
        </w:rPr>
        <w:t>#CLAS 2220 Classical Mythology</w:t>
      </w:r>
    </w:p>
    <w:p w14:paraId="3A4A9E9E" w14:textId="68C10540" w:rsidR="007F414E" w:rsidRDefault="4856B2A4" w:rsidP="5CCF94BE">
      <w:pPr>
        <w:spacing w:after="0" w:line="257" w:lineRule="auto"/>
      </w:pPr>
      <w:r w:rsidRPr="5CCF94BE">
        <w:rPr>
          <w:rFonts w:ascii="Aptos" w:eastAsia="Aptos" w:hAnsi="Aptos" w:cs="Aptos"/>
        </w:rPr>
        <w:t>#CLAS 2301 Classic Archaeology</w:t>
      </w:r>
    </w:p>
    <w:p w14:paraId="408750AF" w14:textId="144B7506" w:rsidR="007F414E" w:rsidRDefault="002250B2" w:rsidP="5CCF94BE">
      <w:pPr>
        <w:spacing w:after="0" w:line="257" w:lineRule="auto"/>
      </w:pPr>
      <w:r>
        <w:rPr>
          <w:rFonts w:ascii="Aptos" w:eastAsia="Aptos" w:hAnsi="Aptos" w:cs="Aptos"/>
        </w:rPr>
        <w:t>^</w:t>
      </w:r>
      <w:r w:rsidR="4856B2A4" w:rsidRPr="5CCF94BE">
        <w:rPr>
          <w:rFonts w:ascii="Aptos" w:eastAsia="Aptos" w:hAnsi="Aptos" w:cs="Aptos"/>
        </w:rPr>
        <w:t>#COMPSTD 2350 Intro to Folklore</w:t>
      </w:r>
    </w:p>
    <w:p w14:paraId="00F82BB0" w14:textId="004F8A1F" w:rsidR="007F414E" w:rsidRDefault="4856B2A4" w:rsidP="5CCF94BE">
      <w:pPr>
        <w:spacing w:after="0" w:line="257" w:lineRule="auto"/>
      </w:pPr>
      <w:r w:rsidRPr="5CCF94BE">
        <w:rPr>
          <w:rFonts w:ascii="Aptos" w:eastAsia="Aptos" w:hAnsi="Aptos" w:cs="Aptos"/>
        </w:rPr>
        <w:t>COMPSTD 2367.08 American Identity in the World</w:t>
      </w:r>
    </w:p>
    <w:p w14:paraId="138FA8A4" w14:textId="3F8630A4" w:rsidR="007F414E" w:rsidRDefault="4856B2A4" w:rsidP="5CCF94BE">
      <w:pPr>
        <w:spacing w:after="0" w:line="257" w:lineRule="auto"/>
      </w:pPr>
      <w:r w:rsidRPr="53B6AAC0">
        <w:rPr>
          <w:rFonts w:ascii="Aptos" w:eastAsia="Aptos" w:hAnsi="Aptos" w:cs="Aptos"/>
        </w:rPr>
        <w:t>#COMPSTD 2995 Race and Gender in Eastern Europe and the US: A Transatlantic Comparison</w:t>
      </w:r>
    </w:p>
    <w:p w14:paraId="2C64F901" w14:textId="0FF4635C" w:rsidR="007F414E" w:rsidRDefault="4856B2A4" w:rsidP="5CCF94BE">
      <w:pPr>
        <w:spacing w:after="0" w:line="257" w:lineRule="auto"/>
      </w:pPr>
      <w:r w:rsidRPr="5CCF94BE">
        <w:rPr>
          <w:rFonts w:ascii="Aptos" w:eastAsia="Aptos" w:hAnsi="Aptos" w:cs="Aptos"/>
        </w:rPr>
        <w:t>#ENGLISH 2261 Intro to Fiction</w:t>
      </w:r>
    </w:p>
    <w:p w14:paraId="1D031492" w14:textId="254FAB2A" w:rsidR="007F414E" w:rsidRDefault="4856B2A4" w:rsidP="5CCF94BE">
      <w:pPr>
        <w:spacing w:after="0" w:line="257" w:lineRule="auto"/>
      </w:pPr>
      <w:r w:rsidRPr="5CCF94BE">
        <w:rPr>
          <w:rFonts w:ascii="Aptos" w:eastAsia="Aptos" w:hAnsi="Aptos" w:cs="Aptos"/>
        </w:rPr>
        <w:t>#ENGLISH 2262 Intro to Drama</w:t>
      </w:r>
    </w:p>
    <w:p w14:paraId="3CA013C1" w14:textId="46E752B4" w:rsidR="007F414E" w:rsidRDefault="4856B2A4" w:rsidP="5CCF94BE">
      <w:pPr>
        <w:spacing w:after="0" w:line="257" w:lineRule="auto"/>
        <w:rPr>
          <w:rFonts w:ascii="Aptos" w:eastAsia="Aptos" w:hAnsi="Aptos" w:cs="Aptos"/>
        </w:rPr>
      </w:pPr>
      <w:r w:rsidRPr="5CCF94BE">
        <w:rPr>
          <w:rFonts w:ascii="Aptos" w:eastAsia="Aptos" w:hAnsi="Aptos" w:cs="Aptos"/>
        </w:rPr>
        <w:t xml:space="preserve">+ENGLISH 2276 Arts of Persuasion </w:t>
      </w:r>
    </w:p>
    <w:p w14:paraId="0C67112A" w14:textId="14E7AD80" w:rsidR="002250B2" w:rsidRDefault="002250B2" w:rsidP="5CCF94BE">
      <w:pPr>
        <w:spacing w:after="0" w:line="257" w:lineRule="auto"/>
      </w:pPr>
      <w:r>
        <w:t>^#ENGLISH 2270 Intro to Folklore</w:t>
      </w:r>
    </w:p>
    <w:p w14:paraId="5D0CAB2D" w14:textId="089DA545" w:rsidR="007F414E" w:rsidRDefault="4856B2A4" w:rsidP="5CCF94BE">
      <w:pPr>
        <w:spacing w:after="0" w:line="257" w:lineRule="auto"/>
      </w:pPr>
      <w:r w:rsidRPr="5CCF94BE">
        <w:rPr>
          <w:rFonts w:ascii="Aptos" w:eastAsia="Aptos" w:hAnsi="Aptos" w:cs="Aptos"/>
        </w:rPr>
        <w:t>#ENGLISH 2282 Intro to Queer Studies</w:t>
      </w:r>
    </w:p>
    <w:p w14:paraId="6D41BB30" w14:textId="4CA97BF9" w:rsidR="007F414E" w:rsidRDefault="4856B2A4" w:rsidP="5CCF94BE">
      <w:pPr>
        <w:spacing w:after="0" w:line="257" w:lineRule="auto"/>
      </w:pPr>
      <w:r w:rsidRPr="5CCF94BE">
        <w:rPr>
          <w:rFonts w:ascii="Aptos" w:eastAsia="Aptos" w:hAnsi="Aptos" w:cs="Aptos"/>
        </w:rPr>
        <w:t>#ENGLISH 2367.01 Language, Identity and Culture in the U.S. Experience</w:t>
      </w:r>
    </w:p>
    <w:p w14:paraId="5FD88160" w14:textId="17430DEA" w:rsidR="007F414E" w:rsidRDefault="4856B2A4" w:rsidP="5CCF94BE">
      <w:pPr>
        <w:spacing w:after="0" w:line="257" w:lineRule="auto"/>
      </w:pPr>
      <w:r w:rsidRPr="5CCF94BE">
        <w:rPr>
          <w:rFonts w:ascii="Aptos" w:eastAsia="Aptos" w:hAnsi="Aptos" w:cs="Aptos"/>
        </w:rPr>
        <w:t>ENGLISH 2367.02 Literature in the U.S. Experience</w:t>
      </w:r>
    </w:p>
    <w:p w14:paraId="7F885EC7" w14:textId="128D54DD" w:rsidR="007F414E" w:rsidRDefault="4856B2A4" w:rsidP="5CCF94BE">
      <w:pPr>
        <w:spacing w:after="0" w:line="257" w:lineRule="auto"/>
      </w:pPr>
      <w:r w:rsidRPr="5CCF94BE">
        <w:rPr>
          <w:rFonts w:ascii="Aptos" w:eastAsia="Aptos" w:hAnsi="Aptos" w:cs="Aptos"/>
        </w:rPr>
        <w:t xml:space="preserve">+ENGLISH 2367.06 Writing about Disability </w:t>
      </w:r>
    </w:p>
    <w:p w14:paraId="17D73E6A" w14:textId="7A0F454D" w:rsidR="007F414E" w:rsidRDefault="4856B2A4" w:rsidP="5CCF94BE">
      <w:pPr>
        <w:spacing w:after="0" w:line="257" w:lineRule="auto"/>
      </w:pPr>
      <w:r w:rsidRPr="5CCF94BE">
        <w:rPr>
          <w:rFonts w:ascii="Aptos" w:eastAsia="Aptos" w:hAnsi="Aptos" w:cs="Aptos"/>
        </w:rPr>
        <w:t>+ENGLISH 2367.08 Writing about Video Games and Virtual Worlds</w:t>
      </w:r>
    </w:p>
    <w:p w14:paraId="6BC1D0F7" w14:textId="0B1FC964" w:rsidR="007F414E" w:rsidRDefault="4856B2A4" w:rsidP="5CCF94BE">
      <w:pPr>
        <w:spacing w:after="0" w:line="257" w:lineRule="auto"/>
      </w:pPr>
      <w:r w:rsidRPr="5CCF94BE">
        <w:rPr>
          <w:rFonts w:ascii="Aptos" w:eastAsia="Aptos" w:hAnsi="Aptos" w:cs="Aptos"/>
        </w:rPr>
        <w:t>+ENGLISH 3000 Writing for Social Change</w:t>
      </w:r>
    </w:p>
    <w:p w14:paraId="1E988740" w14:textId="7FB1E678" w:rsidR="007F414E" w:rsidRDefault="4856B2A4" w:rsidP="5CCF94BE">
      <w:pPr>
        <w:spacing w:after="0" w:line="257" w:lineRule="auto"/>
      </w:pPr>
      <w:r w:rsidRPr="5CCF94BE">
        <w:rPr>
          <w:rFonts w:ascii="Aptos" w:eastAsia="Aptos" w:hAnsi="Aptos" w:cs="Aptos"/>
        </w:rPr>
        <w:t>+#ENGLISH 3264 Monsters Without and Within</w:t>
      </w:r>
    </w:p>
    <w:p w14:paraId="1201C4B8" w14:textId="1323E5E9" w:rsidR="007F414E" w:rsidRDefault="4856B2A4" w:rsidP="5CCF94BE">
      <w:pPr>
        <w:spacing w:after="0" w:line="257" w:lineRule="auto"/>
      </w:pPr>
      <w:r w:rsidRPr="5CCF94BE">
        <w:rPr>
          <w:rFonts w:ascii="Aptos" w:eastAsia="Aptos" w:hAnsi="Aptos" w:cs="Aptos"/>
        </w:rPr>
        <w:t>#ENGLISH 3271 Structure of the English Language</w:t>
      </w:r>
    </w:p>
    <w:p w14:paraId="7DAE2FD2" w14:textId="240EDD4A" w:rsidR="007F414E" w:rsidRDefault="4856B2A4" w:rsidP="5CCF94BE">
      <w:pPr>
        <w:spacing w:after="0" w:line="257" w:lineRule="auto"/>
      </w:pPr>
      <w:r w:rsidRPr="5CCF94BE">
        <w:rPr>
          <w:rFonts w:ascii="Aptos" w:eastAsia="Aptos" w:hAnsi="Aptos" w:cs="Aptos"/>
        </w:rPr>
        <w:t>#ENGLISH 3304 Business and Professional Writing</w:t>
      </w:r>
    </w:p>
    <w:p w14:paraId="057483EA" w14:textId="7CD12168" w:rsidR="007F414E" w:rsidRDefault="4856B2A4" w:rsidP="5CCF94BE">
      <w:pPr>
        <w:spacing w:after="0" w:line="257" w:lineRule="auto"/>
        <w:rPr>
          <w:rFonts w:ascii="Aptos" w:eastAsia="Aptos" w:hAnsi="Aptos" w:cs="Aptos"/>
        </w:rPr>
      </w:pPr>
      <w:r w:rsidRPr="5CCF94BE">
        <w:rPr>
          <w:rFonts w:ascii="Aptos" w:eastAsia="Aptos" w:hAnsi="Aptos" w:cs="Aptos"/>
        </w:rPr>
        <w:t xml:space="preserve">#ENGLISH 3305 Technical Writing </w:t>
      </w:r>
    </w:p>
    <w:p w14:paraId="25D0468F" w14:textId="33B9E70F" w:rsidR="002250B2" w:rsidRDefault="002250B2" w:rsidP="5CCF94BE">
      <w:pPr>
        <w:spacing w:after="0" w:line="257" w:lineRule="auto"/>
      </w:pPr>
      <w:r w:rsidRPr="002250B2">
        <w:t>ENGLISH 3306 Reviewing, Editing, and Testing Technical Documents</w:t>
      </w:r>
    </w:p>
    <w:p w14:paraId="734FA78D" w14:textId="1916AF12" w:rsidR="007F414E" w:rsidRDefault="4856B2A4" w:rsidP="5CCF94BE">
      <w:pPr>
        <w:spacing w:after="0" w:line="257" w:lineRule="auto"/>
      </w:pPr>
      <w:r w:rsidRPr="5CCF94BE">
        <w:rPr>
          <w:rFonts w:ascii="Aptos" w:eastAsia="Aptos" w:hAnsi="Aptos" w:cs="Aptos"/>
        </w:rPr>
        <w:t>#ENGLISH 3372 Special Topics in Science Fiction or Fantasy</w:t>
      </w:r>
    </w:p>
    <w:p w14:paraId="137CFC05" w14:textId="63357360" w:rsidR="007F414E" w:rsidRDefault="4856B2A4" w:rsidP="5CCF94BE">
      <w:pPr>
        <w:spacing w:after="0" w:line="257" w:lineRule="auto"/>
      </w:pPr>
      <w:r w:rsidRPr="5CCF94BE">
        <w:rPr>
          <w:rFonts w:ascii="Aptos" w:eastAsia="Aptos" w:hAnsi="Aptos" w:cs="Aptos"/>
        </w:rPr>
        <w:t>+#ENGLISH 3395 Literature and Leadership</w:t>
      </w:r>
    </w:p>
    <w:p w14:paraId="2ACB5DE2" w14:textId="28248733" w:rsidR="007F414E" w:rsidRDefault="4856B2A4" w:rsidP="5CCF94BE">
      <w:pPr>
        <w:spacing w:after="0" w:line="257" w:lineRule="auto"/>
      </w:pPr>
      <w:r w:rsidRPr="5CCF94BE">
        <w:rPr>
          <w:rFonts w:ascii="Aptos" w:eastAsia="Aptos" w:hAnsi="Aptos" w:cs="Aptos"/>
        </w:rPr>
        <w:t>ENGLISH 4520.02 Special Topics in Shakespeare</w:t>
      </w:r>
    </w:p>
    <w:p w14:paraId="2D8F8A98" w14:textId="697AACCF" w:rsidR="007F414E" w:rsidRDefault="4856B2A4" w:rsidP="5CCF94BE">
      <w:pPr>
        <w:spacing w:after="0" w:line="257" w:lineRule="auto"/>
      </w:pPr>
      <w:r w:rsidRPr="5CCF94BE">
        <w:rPr>
          <w:rFonts w:ascii="Aptos" w:eastAsia="Aptos" w:hAnsi="Aptos" w:cs="Aptos"/>
        </w:rPr>
        <w:t>ENGLISH 4572</w:t>
      </w:r>
      <w:r w:rsidR="007F414E">
        <w:tab/>
      </w:r>
      <w:r w:rsidRPr="5CCF94BE">
        <w:rPr>
          <w:rFonts w:ascii="Aptos" w:eastAsia="Aptos" w:hAnsi="Aptos" w:cs="Aptos"/>
        </w:rPr>
        <w:t>English Grammar and Usage</w:t>
      </w:r>
    </w:p>
    <w:p w14:paraId="317875FB" w14:textId="3FF7A4B5" w:rsidR="007F414E" w:rsidRDefault="4856B2A4" w:rsidP="5CCF94BE">
      <w:pPr>
        <w:spacing w:after="0" w:line="257" w:lineRule="auto"/>
      </w:pPr>
      <w:r w:rsidRPr="5CCF94BE">
        <w:rPr>
          <w:rFonts w:ascii="Aptos" w:eastAsia="Aptos" w:hAnsi="Aptos" w:cs="Aptos"/>
        </w:rPr>
        <w:t>ENGLISH 4592</w:t>
      </w:r>
      <w:r w:rsidR="007F414E">
        <w:tab/>
      </w:r>
      <w:r w:rsidRPr="5CCF94BE">
        <w:rPr>
          <w:rFonts w:ascii="Aptos" w:eastAsia="Aptos" w:hAnsi="Aptos" w:cs="Aptos"/>
        </w:rPr>
        <w:t xml:space="preserve">Special Topics in Women in Literature and Culture </w:t>
      </w:r>
    </w:p>
    <w:p w14:paraId="2765AA45" w14:textId="06A59806" w:rsidR="007F414E" w:rsidRDefault="4856B2A4" w:rsidP="5CCF94BE">
      <w:pPr>
        <w:spacing w:after="0" w:line="257" w:lineRule="auto"/>
      </w:pPr>
      <w:r w:rsidRPr="5CCF94BE">
        <w:rPr>
          <w:rFonts w:ascii="Aptos" w:eastAsia="Aptos" w:hAnsi="Aptos" w:cs="Aptos"/>
        </w:rPr>
        <w:t>+FRENCH 2803.01 Paris</w:t>
      </w:r>
    </w:p>
    <w:p w14:paraId="3E9D2846" w14:textId="2B3092AB" w:rsidR="007F414E" w:rsidRDefault="4856B2A4" w:rsidP="5CCF94BE">
      <w:pPr>
        <w:spacing w:after="0" w:line="257" w:lineRule="auto"/>
      </w:pPr>
      <w:r w:rsidRPr="5CCF94BE">
        <w:rPr>
          <w:rFonts w:ascii="Aptos" w:eastAsia="Aptos" w:hAnsi="Aptos" w:cs="Aptos"/>
        </w:rPr>
        <w:t>+FRENCH  3802 Made in Quebec: From Poutine to Pop Music and Everything in Between</w:t>
      </w:r>
    </w:p>
    <w:p w14:paraId="1976DA1E" w14:textId="4D230305" w:rsidR="007F414E" w:rsidRDefault="4856B2A4" w:rsidP="5CCF94BE">
      <w:pPr>
        <w:spacing w:after="0" w:line="257" w:lineRule="auto"/>
      </w:pPr>
      <w:r w:rsidRPr="5CCF94BE">
        <w:rPr>
          <w:rFonts w:ascii="Aptos" w:eastAsia="Aptos" w:hAnsi="Aptos" w:cs="Aptos"/>
        </w:rPr>
        <w:t>+FRENCH 3804 French Kiss</w:t>
      </w:r>
    </w:p>
    <w:p w14:paraId="3CB4F459" w14:textId="7963A8A6" w:rsidR="007F414E" w:rsidRDefault="4856B2A4" w:rsidP="5CCF94BE">
      <w:pPr>
        <w:spacing w:after="0" w:line="257" w:lineRule="auto"/>
      </w:pPr>
      <w:r w:rsidRPr="5CCF94BE">
        <w:rPr>
          <w:rFonts w:ascii="Aptos" w:eastAsia="Aptos" w:hAnsi="Aptos" w:cs="Aptos"/>
        </w:rPr>
        <w:t xml:space="preserve">GERMAN 2254.02 Grimm’s Fairy Tales DL </w:t>
      </w:r>
    </w:p>
    <w:p w14:paraId="6BD1E364" w14:textId="1A52020D" w:rsidR="007F414E" w:rsidRDefault="4856B2A4" w:rsidP="5CCF94BE">
      <w:pPr>
        <w:spacing w:after="0" w:line="257" w:lineRule="auto"/>
      </w:pPr>
      <w:r w:rsidRPr="5CCF94BE">
        <w:rPr>
          <w:rFonts w:ascii="Aptos" w:eastAsia="Aptos" w:hAnsi="Aptos" w:cs="Aptos"/>
        </w:rPr>
        <w:t>+GERMAN 3250 Citizenship in the Age of Technology: Exploring Social Justice through Science Fiction in Germany</w:t>
      </w:r>
    </w:p>
    <w:p w14:paraId="6BC3943C" w14:textId="6C5E6F86" w:rsidR="007F414E" w:rsidRDefault="4856B2A4" w:rsidP="5CCF94BE">
      <w:pPr>
        <w:spacing w:after="0" w:line="257" w:lineRule="auto"/>
      </w:pPr>
      <w:r w:rsidRPr="5CCF94BE">
        <w:rPr>
          <w:rFonts w:ascii="Aptos" w:eastAsia="Aptos" w:hAnsi="Aptos" w:cs="Aptos"/>
        </w:rPr>
        <w:t>+GERMAN 3252.02 The Holocaust in Literature and Film</w:t>
      </w:r>
    </w:p>
    <w:p w14:paraId="167FD28A" w14:textId="467F87E7" w:rsidR="007F414E" w:rsidRDefault="4856B2A4" w:rsidP="5CCF94BE">
      <w:pPr>
        <w:spacing w:after="0" w:line="257" w:lineRule="auto"/>
      </w:pPr>
      <w:r w:rsidRPr="5CCF94BE">
        <w:rPr>
          <w:rFonts w:ascii="Aptos" w:eastAsia="Aptos" w:hAnsi="Aptos" w:cs="Aptos"/>
        </w:rPr>
        <w:lastRenderedPageBreak/>
        <w:t>+GERMAN 3354.01 From Viking Saga to Climate Fiction</w:t>
      </w:r>
    </w:p>
    <w:p w14:paraId="0664084F" w14:textId="3B9861FD" w:rsidR="007F414E" w:rsidRDefault="4856B2A4" w:rsidP="5CCF94BE">
      <w:pPr>
        <w:spacing w:after="0" w:line="257" w:lineRule="auto"/>
      </w:pPr>
      <w:r w:rsidRPr="5CCF94BE">
        <w:rPr>
          <w:rFonts w:ascii="Aptos" w:eastAsia="Aptos" w:hAnsi="Aptos" w:cs="Aptos"/>
        </w:rPr>
        <w:t>#HEBREW 3704 Women in the Bible and Beyond</w:t>
      </w:r>
    </w:p>
    <w:p w14:paraId="42ABF85E" w14:textId="2A48BF34" w:rsidR="007F414E" w:rsidRDefault="4856B2A4" w:rsidP="5CCF94BE">
      <w:pPr>
        <w:spacing w:after="0" w:line="257" w:lineRule="auto"/>
      </w:pPr>
      <w:r w:rsidRPr="53B6AAC0">
        <w:rPr>
          <w:rFonts w:ascii="Aptos" w:eastAsia="Aptos" w:hAnsi="Aptos" w:cs="Aptos"/>
        </w:rPr>
        <w:t>#HISTART 2301 Classic Archaeology</w:t>
      </w:r>
    </w:p>
    <w:p w14:paraId="11FE8F63" w14:textId="2ECF54D6" w:rsidR="007F414E" w:rsidRDefault="4856B2A4" w:rsidP="5CCF94BE">
      <w:pPr>
        <w:spacing w:after="0" w:line="257" w:lineRule="auto"/>
      </w:pPr>
      <w:r w:rsidRPr="5CCF94BE">
        <w:rPr>
          <w:rFonts w:ascii="Aptos" w:eastAsia="Aptos" w:hAnsi="Aptos" w:cs="Aptos"/>
        </w:rPr>
        <w:t>#HISTORY 2002 Making America Modern</w:t>
      </w:r>
    </w:p>
    <w:p w14:paraId="07B93C12" w14:textId="699ECA4F" w:rsidR="007F414E" w:rsidRDefault="4856B2A4" w:rsidP="5CCF94BE">
      <w:pPr>
        <w:spacing w:after="0" w:line="257" w:lineRule="auto"/>
      </w:pPr>
      <w:r w:rsidRPr="5CCF94BE">
        <w:rPr>
          <w:rFonts w:ascii="Aptos" w:eastAsia="Aptos" w:hAnsi="Aptos" w:cs="Aptos"/>
        </w:rPr>
        <w:t>#HISTORY 2015 History of American Criminal Justice</w:t>
      </w:r>
    </w:p>
    <w:p w14:paraId="07DF0A27" w14:textId="7973A002" w:rsidR="007F414E" w:rsidRDefault="4856B2A4" w:rsidP="5CCF94BE">
      <w:pPr>
        <w:spacing w:after="0" w:line="257" w:lineRule="auto"/>
      </w:pPr>
      <w:r w:rsidRPr="5CCF94BE">
        <w:rPr>
          <w:rFonts w:ascii="Aptos" w:eastAsia="Aptos" w:hAnsi="Aptos" w:cs="Aptos"/>
        </w:rPr>
        <w:t>#HISTORY 2065 Colonialism at the Movies: American History in Film</w:t>
      </w:r>
    </w:p>
    <w:p w14:paraId="50C71407" w14:textId="51EA3554" w:rsidR="007F414E" w:rsidRDefault="4856B2A4" w:rsidP="5CCF94BE">
      <w:pPr>
        <w:spacing w:after="0" w:line="257" w:lineRule="auto"/>
      </w:pPr>
      <w:r w:rsidRPr="5CCF94BE">
        <w:rPr>
          <w:rFonts w:ascii="Aptos" w:eastAsia="Aptos" w:hAnsi="Aptos" w:cs="Aptos"/>
        </w:rPr>
        <w:t>#HISTORY 2081 African American History from 1877</w:t>
      </w:r>
    </w:p>
    <w:p w14:paraId="4A7282F6" w14:textId="41CA6295" w:rsidR="007F414E" w:rsidRDefault="4856B2A4" w:rsidP="5CCF94BE">
      <w:pPr>
        <w:spacing w:after="0" w:line="257" w:lineRule="auto"/>
      </w:pPr>
      <w:r w:rsidRPr="5CCF94BE">
        <w:rPr>
          <w:rFonts w:ascii="Aptos" w:eastAsia="Aptos" w:hAnsi="Aptos" w:cs="Aptos"/>
        </w:rPr>
        <w:t>#HISTORY 2105 Latin America &amp; World</w:t>
      </w:r>
    </w:p>
    <w:p w14:paraId="21CC0B21" w14:textId="51A8E41A" w:rsidR="007F414E" w:rsidRDefault="4856B2A4" w:rsidP="5CCF94BE">
      <w:pPr>
        <w:spacing w:after="0" w:line="257" w:lineRule="auto"/>
      </w:pPr>
      <w:r w:rsidRPr="5CCF94BE">
        <w:rPr>
          <w:rFonts w:ascii="Aptos" w:eastAsia="Aptos" w:hAnsi="Aptos" w:cs="Aptos"/>
        </w:rPr>
        <w:t>+#HISTORY 2201 Ancient Greece and Rome</w:t>
      </w:r>
    </w:p>
    <w:p w14:paraId="10728ADF" w14:textId="4A110DF1" w:rsidR="007F414E" w:rsidRDefault="4856B2A4" w:rsidP="5CCF94BE">
      <w:pPr>
        <w:spacing w:after="0" w:line="257" w:lineRule="auto"/>
      </w:pPr>
      <w:r w:rsidRPr="5CCF94BE">
        <w:rPr>
          <w:rFonts w:ascii="Aptos" w:eastAsia="Aptos" w:hAnsi="Aptos" w:cs="Aptos"/>
        </w:rPr>
        <w:t>+#HISTORY 2202 Medieval History: Late Rome to the Early Renaissance</w:t>
      </w:r>
    </w:p>
    <w:p w14:paraId="6FA531C9" w14:textId="2819A185" w:rsidR="007F414E" w:rsidRDefault="4856B2A4" w:rsidP="5CCF94BE">
      <w:pPr>
        <w:spacing w:after="0" w:line="257" w:lineRule="auto"/>
      </w:pPr>
      <w:r w:rsidRPr="5CCF94BE">
        <w:rPr>
          <w:rFonts w:ascii="Aptos" w:eastAsia="Aptos" w:hAnsi="Aptos" w:cs="Aptos"/>
        </w:rPr>
        <w:t>+#HISTORY 2206 History of Paris, Origins to the Present</w:t>
      </w:r>
    </w:p>
    <w:p w14:paraId="576799AB" w14:textId="5415BA62" w:rsidR="007F414E" w:rsidRDefault="4856B2A4" w:rsidP="5CCF94BE">
      <w:pPr>
        <w:spacing w:after="0" w:line="257" w:lineRule="auto"/>
      </w:pPr>
      <w:r w:rsidRPr="5CCF94BE">
        <w:rPr>
          <w:rFonts w:ascii="Aptos" w:eastAsia="Aptos" w:hAnsi="Aptos" w:cs="Aptos"/>
        </w:rPr>
        <w:t>#HISTORY 2210 Classical Archaeology</w:t>
      </w:r>
    </w:p>
    <w:p w14:paraId="226F3800" w14:textId="21A9364D" w:rsidR="007F414E" w:rsidRDefault="4856B2A4" w:rsidP="5CCF94BE">
      <w:pPr>
        <w:spacing w:after="0" w:line="257" w:lineRule="auto"/>
      </w:pPr>
      <w:r w:rsidRPr="5CCF94BE">
        <w:rPr>
          <w:rFonts w:ascii="Aptos" w:eastAsia="Aptos" w:hAnsi="Aptos" w:cs="Aptos"/>
        </w:rPr>
        <w:t>#HISTORY 2231 The Crusades</w:t>
      </w:r>
    </w:p>
    <w:p w14:paraId="2158D629" w14:textId="4AA9E417" w:rsidR="007F414E" w:rsidRDefault="4856B2A4" w:rsidP="5CCF94BE">
      <w:pPr>
        <w:spacing w:after="0" w:line="257" w:lineRule="auto"/>
      </w:pPr>
      <w:r w:rsidRPr="5CCF94BE">
        <w:rPr>
          <w:rFonts w:ascii="Aptos" w:eastAsia="Aptos" w:hAnsi="Aptos" w:cs="Aptos"/>
        </w:rPr>
        <w:t>#HISTORY 2350 Islam, Politics, and Society in History</w:t>
      </w:r>
    </w:p>
    <w:p w14:paraId="6D156CA3" w14:textId="6E08C7C7" w:rsidR="007F414E" w:rsidRDefault="4856B2A4" w:rsidP="5CCF94BE">
      <w:pPr>
        <w:spacing w:after="0" w:line="257" w:lineRule="auto"/>
      </w:pPr>
      <w:r w:rsidRPr="5CCF94BE">
        <w:rPr>
          <w:rFonts w:ascii="Aptos" w:eastAsia="Aptos" w:hAnsi="Aptos" w:cs="Aptos"/>
        </w:rPr>
        <w:t>HISTORY 2401</w:t>
      </w:r>
      <w:r w:rsidR="007F414E">
        <w:tab/>
      </w:r>
      <w:r w:rsidRPr="5CCF94BE">
        <w:rPr>
          <w:rFonts w:ascii="Aptos" w:eastAsia="Aptos" w:hAnsi="Aptos" w:cs="Aptos"/>
        </w:rPr>
        <w:t>History of East Asia in the Pre-Modern Era</w:t>
      </w:r>
    </w:p>
    <w:p w14:paraId="7D8077B2" w14:textId="222B1555" w:rsidR="007F414E" w:rsidRDefault="4856B2A4" w:rsidP="5CCF94BE">
      <w:pPr>
        <w:spacing w:after="0" w:line="257" w:lineRule="auto"/>
      </w:pPr>
      <w:r w:rsidRPr="5CCF94BE">
        <w:rPr>
          <w:rFonts w:ascii="Aptos" w:eastAsia="Aptos" w:hAnsi="Aptos" w:cs="Aptos"/>
        </w:rPr>
        <w:t>HISTORY 2402</w:t>
      </w:r>
      <w:r w:rsidR="007F414E">
        <w:tab/>
      </w:r>
      <w:r w:rsidRPr="5CCF94BE">
        <w:rPr>
          <w:rFonts w:ascii="Aptos" w:eastAsia="Aptos" w:hAnsi="Aptos" w:cs="Aptos"/>
        </w:rPr>
        <w:t>Hist of East Asia in the Modern Era</w:t>
      </w:r>
    </w:p>
    <w:p w14:paraId="0030B915" w14:textId="5350026F" w:rsidR="007F414E" w:rsidRDefault="4856B2A4" w:rsidP="5CCF94BE">
      <w:pPr>
        <w:spacing w:after="0" w:line="257" w:lineRule="auto"/>
      </w:pPr>
      <w:r w:rsidRPr="53B6AAC0">
        <w:rPr>
          <w:rFonts w:ascii="Aptos" w:eastAsia="Aptos" w:hAnsi="Aptos" w:cs="Aptos"/>
        </w:rPr>
        <w:t xml:space="preserve">#HISTORY 2550 History of War </w:t>
      </w:r>
    </w:p>
    <w:p w14:paraId="24A6202F" w14:textId="52EB499E" w:rsidR="007F414E" w:rsidRDefault="4856B2A4" w:rsidP="5CCF94BE">
      <w:pPr>
        <w:spacing w:after="0" w:line="257" w:lineRule="auto"/>
      </w:pPr>
      <w:r w:rsidRPr="5CCF94BE">
        <w:rPr>
          <w:rFonts w:ascii="Aptos" w:eastAsia="Aptos" w:hAnsi="Aptos" w:cs="Aptos"/>
        </w:rPr>
        <w:t>#HISTORY 2650 The World since 1914</w:t>
      </w:r>
    </w:p>
    <w:p w14:paraId="426DF4E2" w14:textId="74694C16" w:rsidR="007F414E" w:rsidRDefault="4856B2A4" w:rsidP="5CCF94BE">
      <w:pPr>
        <w:spacing w:after="0" w:line="257" w:lineRule="auto"/>
      </w:pPr>
      <w:r w:rsidRPr="5CCF94BE">
        <w:rPr>
          <w:rFonts w:ascii="Aptos" w:eastAsia="Aptos" w:hAnsi="Aptos" w:cs="Aptos"/>
        </w:rPr>
        <w:t>#HISTORY 2651 World History before the Modern Age</w:t>
      </w:r>
    </w:p>
    <w:p w14:paraId="05D017B8" w14:textId="61376A01" w:rsidR="007F414E" w:rsidRDefault="4856B2A4" w:rsidP="5CCF94BE">
      <w:pPr>
        <w:spacing w:after="0" w:line="257" w:lineRule="auto"/>
      </w:pPr>
      <w:r w:rsidRPr="5CCF94BE">
        <w:rPr>
          <w:rFonts w:ascii="Aptos" w:eastAsia="Aptos" w:hAnsi="Aptos" w:cs="Aptos"/>
        </w:rPr>
        <w:t>#HISTORY 2675 The Indian Ocean: Communities and Commodities in Motion</w:t>
      </w:r>
    </w:p>
    <w:p w14:paraId="66C19223" w14:textId="2711A267" w:rsidR="007F414E" w:rsidRDefault="4856B2A4" w:rsidP="5CCF94BE">
      <w:pPr>
        <w:spacing w:after="0" w:line="257" w:lineRule="auto"/>
      </w:pPr>
      <w:r w:rsidRPr="5CCF94BE">
        <w:rPr>
          <w:rFonts w:ascii="Aptos" w:eastAsia="Aptos" w:hAnsi="Aptos" w:cs="Aptos"/>
        </w:rPr>
        <w:t>+#HISTORY 2701 History of Technology</w:t>
      </w:r>
    </w:p>
    <w:p w14:paraId="1EF965AB" w14:textId="7D4B1B8A" w:rsidR="007F414E" w:rsidRDefault="4856B2A4" w:rsidP="5CCF94BE">
      <w:pPr>
        <w:spacing w:after="0" w:line="257" w:lineRule="auto"/>
      </w:pPr>
      <w:r w:rsidRPr="5CCF94BE">
        <w:rPr>
          <w:rFonts w:ascii="Aptos" w:eastAsia="Aptos" w:hAnsi="Aptos" w:cs="Aptos"/>
        </w:rPr>
        <w:t xml:space="preserve">+#HISTORY 2702 Food in World History </w:t>
      </w:r>
    </w:p>
    <w:p w14:paraId="7E27710C" w14:textId="7184BD6A" w:rsidR="007F414E" w:rsidRDefault="4856B2A4" w:rsidP="5CCF94BE">
      <w:pPr>
        <w:spacing w:after="0" w:line="257" w:lineRule="auto"/>
      </w:pPr>
      <w:r w:rsidRPr="5CCF94BE">
        <w:rPr>
          <w:rFonts w:ascii="Aptos" w:eastAsia="Aptos" w:hAnsi="Aptos" w:cs="Aptos"/>
        </w:rPr>
        <w:t>+#HISTORY 2703 History of Public Health, Medicine and Disease</w:t>
      </w:r>
    </w:p>
    <w:p w14:paraId="535C1339" w14:textId="5EF21F03" w:rsidR="007F414E" w:rsidRDefault="4856B2A4" w:rsidP="5CCF94BE">
      <w:pPr>
        <w:spacing w:after="0" w:line="257" w:lineRule="auto"/>
      </w:pPr>
      <w:r w:rsidRPr="5CCF94BE">
        <w:rPr>
          <w:rFonts w:ascii="Aptos" w:eastAsia="Aptos" w:hAnsi="Aptos" w:cs="Aptos"/>
        </w:rPr>
        <w:t>+#HISTORY 2704 Water: A Human History</w:t>
      </w:r>
    </w:p>
    <w:p w14:paraId="330BCBFB" w14:textId="147268D4" w:rsidR="007F414E" w:rsidRDefault="4856B2A4" w:rsidP="5CCF94BE">
      <w:pPr>
        <w:spacing w:after="0" w:line="257" w:lineRule="auto"/>
      </w:pPr>
      <w:r w:rsidRPr="5CCF94BE">
        <w:rPr>
          <w:rFonts w:ascii="Aptos" w:eastAsia="Aptos" w:hAnsi="Aptos" w:cs="Aptos"/>
        </w:rPr>
        <w:t>HISTORY 2750</w:t>
      </w:r>
      <w:r w:rsidR="007F414E">
        <w:tab/>
      </w:r>
      <w:r w:rsidRPr="5CCF94BE">
        <w:rPr>
          <w:rFonts w:ascii="Aptos" w:eastAsia="Aptos" w:hAnsi="Aptos" w:cs="Aptos"/>
        </w:rPr>
        <w:t>Natives and Newcomers: Immigration and Migration in US History</w:t>
      </w:r>
    </w:p>
    <w:p w14:paraId="75D8AB3F" w14:textId="59EB70B7" w:rsidR="007F414E" w:rsidRDefault="4856B2A4" w:rsidP="5CCF94BE">
      <w:pPr>
        <w:spacing w:after="0" w:line="257" w:lineRule="auto"/>
      </w:pPr>
      <w:r w:rsidRPr="53B6AAC0">
        <w:rPr>
          <w:rFonts w:ascii="Aptos" w:eastAsia="Aptos" w:hAnsi="Aptos" w:cs="Aptos"/>
        </w:rPr>
        <w:t xml:space="preserve">^#HISTORY 2800 Intro to the Discipline of History </w:t>
      </w:r>
    </w:p>
    <w:p w14:paraId="1A1B0DFB" w14:textId="628B07AB" w:rsidR="007F414E" w:rsidRDefault="4856B2A4" w:rsidP="5CCF94BE">
      <w:pPr>
        <w:spacing w:after="0" w:line="257" w:lineRule="auto"/>
      </w:pPr>
      <w:r w:rsidRPr="5CCF94BE">
        <w:rPr>
          <w:rFonts w:ascii="Aptos" w:eastAsia="Aptos" w:hAnsi="Aptos" w:cs="Aptos"/>
        </w:rPr>
        <w:t>#HISTORY 3013 Civil War and Reconstruction</w:t>
      </w:r>
    </w:p>
    <w:p w14:paraId="0CBAE72D" w14:textId="00AB4F85" w:rsidR="007F414E" w:rsidRDefault="4856B2A4" w:rsidP="5CCF94BE">
      <w:pPr>
        <w:spacing w:after="0" w:line="257" w:lineRule="auto"/>
      </w:pPr>
      <w:r w:rsidRPr="5CCF94BE">
        <w:rPr>
          <w:rFonts w:ascii="Aptos" w:eastAsia="Aptos" w:hAnsi="Aptos" w:cs="Aptos"/>
        </w:rPr>
        <w:t>+#HISTORY 3014 Gilded Age to Progressive Era, 1877-1920</w:t>
      </w:r>
    </w:p>
    <w:p w14:paraId="3F0D33AD" w14:textId="525B9C2E" w:rsidR="007F414E" w:rsidRDefault="4856B2A4" w:rsidP="5CCF94BE">
      <w:pPr>
        <w:spacing w:after="0" w:line="257" w:lineRule="auto"/>
      </w:pPr>
      <w:r w:rsidRPr="53B6AAC0">
        <w:rPr>
          <w:rFonts w:ascii="Aptos" w:eastAsia="Aptos" w:hAnsi="Aptos" w:cs="Aptos"/>
        </w:rPr>
        <w:t>#HISTORY 3030 History of Ohio</w:t>
      </w:r>
    </w:p>
    <w:p w14:paraId="257ECDFA" w14:textId="45F31095" w:rsidR="6D268752" w:rsidRDefault="6D268752" w:rsidP="53B6AAC0">
      <w:pPr>
        <w:spacing w:after="0" w:line="257" w:lineRule="auto"/>
        <w:rPr>
          <w:rFonts w:ascii="Aptos" w:eastAsia="Aptos" w:hAnsi="Aptos" w:cs="Aptos"/>
        </w:rPr>
      </w:pPr>
      <w:r w:rsidRPr="53B6AAC0">
        <w:rPr>
          <w:rFonts w:ascii="Aptos" w:eastAsia="Aptos" w:hAnsi="Aptos" w:cs="Aptos"/>
        </w:rPr>
        <w:t>+</w:t>
      </w:r>
      <w:r w:rsidR="06F92D8A" w:rsidRPr="53B6AAC0">
        <w:rPr>
          <w:rFonts w:ascii="Aptos" w:eastAsia="Aptos" w:hAnsi="Aptos" w:cs="Aptos"/>
        </w:rPr>
        <w:t>^</w:t>
      </w:r>
      <w:r w:rsidR="1DC46468" w:rsidRPr="53B6AAC0">
        <w:rPr>
          <w:rFonts w:ascii="Aptos" w:eastAsia="Aptos" w:hAnsi="Aptos" w:cs="Aptos"/>
        </w:rPr>
        <w:t xml:space="preserve">HISTORY 3083 </w:t>
      </w:r>
      <w:r w:rsidR="7F37177F" w:rsidRPr="53B6AAC0">
        <w:rPr>
          <w:rFonts w:ascii="Aptos" w:eastAsia="Aptos" w:hAnsi="Aptos" w:cs="Aptos"/>
        </w:rPr>
        <w:t>Civil Rights and Black Power Movements</w:t>
      </w:r>
    </w:p>
    <w:p w14:paraId="33875C66" w14:textId="1012D67E" w:rsidR="007F414E" w:rsidRDefault="4856B2A4" w:rsidP="5CCF94BE">
      <w:pPr>
        <w:spacing w:after="0" w:line="257" w:lineRule="auto"/>
      </w:pPr>
      <w:r w:rsidRPr="5CCF94BE">
        <w:rPr>
          <w:rFonts w:ascii="Aptos" w:eastAsia="Aptos" w:hAnsi="Aptos" w:cs="Aptos"/>
        </w:rPr>
        <w:t>+HISTORY 3084 Citizens Behind Bars: Black Leadership and Politics of Liberation</w:t>
      </w:r>
    </w:p>
    <w:p w14:paraId="40DD4F65" w14:textId="6E2C2988" w:rsidR="007F414E" w:rsidRDefault="4856B2A4" w:rsidP="5CCF94BE">
      <w:pPr>
        <w:spacing w:after="0" w:line="257" w:lineRule="auto"/>
      </w:pPr>
      <w:r w:rsidRPr="5CCF94BE">
        <w:rPr>
          <w:rFonts w:ascii="Aptos" w:eastAsia="Aptos" w:hAnsi="Aptos" w:cs="Aptos"/>
        </w:rPr>
        <w:t>#HISTORY 3210 Archaic Greece</w:t>
      </w:r>
    </w:p>
    <w:p w14:paraId="275C295B" w14:textId="50C7DCC6" w:rsidR="007F414E" w:rsidRDefault="4856B2A4" w:rsidP="5CCF94BE">
      <w:pPr>
        <w:spacing w:after="0" w:line="257" w:lineRule="auto"/>
      </w:pPr>
      <w:r w:rsidRPr="5CCF94BE">
        <w:rPr>
          <w:rFonts w:ascii="Aptos" w:eastAsia="Aptos" w:hAnsi="Aptos" w:cs="Aptos"/>
        </w:rPr>
        <w:t>#HISTORY 3211 Classical Greece</w:t>
      </w:r>
    </w:p>
    <w:p w14:paraId="1DB39D89" w14:textId="51FBDD18" w:rsidR="007F414E" w:rsidRDefault="4856B2A4" w:rsidP="5CCF94BE">
      <w:pPr>
        <w:spacing w:after="0" w:line="257" w:lineRule="auto"/>
      </w:pPr>
      <w:r w:rsidRPr="53B6AAC0">
        <w:rPr>
          <w:rFonts w:ascii="Aptos" w:eastAsia="Aptos" w:hAnsi="Aptos" w:cs="Aptos"/>
        </w:rPr>
        <w:t xml:space="preserve">#HISTORY 3216 War in the Ancient Mediterranean World </w:t>
      </w:r>
    </w:p>
    <w:p w14:paraId="12E06421" w14:textId="684774FA" w:rsidR="007F414E" w:rsidRDefault="4856B2A4" w:rsidP="5CCF94BE">
      <w:pPr>
        <w:spacing w:after="0" w:line="257" w:lineRule="auto"/>
      </w:pPr>
      <w:r w:rsidRPr="5CCF94BE">
        <w:rPr>
          <w:rFonts w:ascii="Aptos" w:eastAsia="Aptos" w:hAnsi="Aptos" w:cs="Aptos"/>
        </w:rPr>
        <w:t>#HISTORY 3231 Creating Medieval Monsters: Constructions of the "Other"</w:t>
      </w:r>
    </w:p>
    <w:p w14:paraId="36A54399" w14:textId="5ECAD87C" w:rsidR="007F414E" w:rsidRDefault="1E0597D1" w:rsidP="5CCF94BE">
      <w:pPr>
        <w:spacing w:after="0" w:line="257" w:lineRule="auto"/>
      </w:pPr>
      <w:r w:rsidRPr="53B6AAC0">
        <w:rPr>
          <w:rFonts w:ascii="Aptos" w:eastAsia="Aptos" w:hAnsi="Aptos" w:cs="Aptos"/>
        </w:rPr>
        <w:t>+</w:t>
      </w:r>
      <w:r w:rsidR="4856B2A4" w:rsidRPr="53B6AAC0">
        <w:rPr>
          <w:rFonts w:ascii="Aptos" w:eastAsia="Aptos" w:hAnsi="Aptos" w:cs="Aptos"/>
        </w:rPr>
        <w:t>#HISTORY 3245 The Age of Reformation</w:t>
      </w:r>
    </w:p>
    <w:p w14:paraId="7665BF3C" w14:textId="34082244" w:rsidR="007F414E" w:rsidRDefault="5D21321D" w:rsidP="5CCF94BE">
      <w:pPr>
        <w:spacing w:after="0" w:line="257" w:lineRule="auto"/>
      </w:pPr>
      <w:r w:rsidRPr="53B6AAC0">
        <w:rPr>
          <w:rFonts w:ascii="Aptos" w:eastAsia="Aptos" w:hAnsi="Aptos" w:cs="Aptos"/>
        </w:rPr>
        <w:t>+</w:t>
      </w:r>
      <w:r w:rsidR="4856B2A4" w:rsidRPr="53B6AAC0">
        <w:rPr>
          <w:rFonts w:ascii="Aptos" w:eastAsia="Aptos" w:hAnsi="Aptos" w:cs="Aptos"/>
        </w:rPr>
        <w:t>#HISTORY 3250 Subjects to Citizens: A History of Revolutionary and Napoleonic Europe</w:t>
      </w:r>
    </w:p>
    <w:p w14:paraId="52410C75" w14:textId="2A5763A7" w:rsidR="007F414E" w:rsidRDefault="731E326C" w:rsidP="5CCF94BE">
      <w:pPr>
        <w:spacing w:after="0" w:line="257" w:lineRule="auto"/>
      </w:pPr>
      <w:r w:rsidRPr="53B6AAC0">
        <w:rPr>
          <w:rFonts w:ascii="Aptos" w:eastAsia="Aptos" w:hAnsi="Aptos" w:cs="Aptos"/>
        </w:rPr>
        <w:t>+</w:t>
      </w:r>
      <w:r w:rsidR="4856B2A4" w:rsidRPr="53B6AAC0">
        <w:rPr>
          <w:rFonts w:ascii="Aptos" w:eastAsia="Aptos" w:hAnsi="Aptos" w:cs="Aptos"/>
        </w:rPr>
        <w:t>#HISTORY 3253 20th Century Europe to 1950</w:t>
      </w:r>
    </w:p>
    <w:p w14:paraId="33AC163C" w14:textId="7BD63F2B" w:rsidR="007F414E" w:rsidRDefault="62F1971D" w:rsidP="5CCF94BE">
      <w:pPr>
        <w:spacing w:after="0" w:line="257" w:lineRule="auto"/>
      </w:pPr>
      <w:r w:rsidRPr="53B6AAC0">
        <w:rPr>
          <w:rFonts w:ascii="Aptos" w:eastAsia="Aptos" w:hAnsi="Aptos" w:cs="Aptos"/>
        </w:rPr>
        <w:t>+</w:t>
      </w:r>
      <w:r w:rsidR="4856B2A4" w:rsidRPr="53B6AAC0">
        <w:rPr>
          <w:rFonts w:ascii="Aptos" w:eastAsia="Aptos" w:hAnsi="Aptos" w:cs="Aptos"/>
        </w:rPr>
        <w:t xml:space="preserve">#HISTORY 3270 World War I </w:t>
      </w:r>
    </w:p>
    <w:p w14:paraId="1237BAB6" w14:textId="4DCB6461" w:rsidR="007F414E" w:rsidRDefault="4856B2A4" w:rsidP="5CCF94BE">
      <w:pPr>
        <w:spacing w:after="0" w:line="257" w:lineRule="auto"/>
      </w:pPr>
      <w:r w:rsidRPr="5CCF94BE">
        <w:rPr>
          <w:rFonts w:ascii="Aptos" w:eastAsia="Aptos" w:hAnsi="Aptos" w:cs="Aptos"/>
        </w:rPr>
        <w:t>#HISTORY 3302 Revolution Africa</w:t>
      </w:r>
    </w:p>
    <w:p w14:paraId="026FAF47" w14:textId="1F300D42" w:rsidR="007F414E" w:rsidRDefault="4856B2A4" w:rsidP="5CCF94BE">
      <w:pPr>
        <w:spacing w:after="0" w:line="257" w:lineRule="auto"/>
      </w:pPr>
      <w:r w:rsidRPr="5CCF94BE">
        <w:rPr>
          <w:rFonts w:ascii="Aptos" w:eastAsia="Aptos" w:hAnsi="Aptos" w:cs="Aptos"/>
        </w:rPr>
        <w:t>#HISTORY 3304 Islam in Africa</w:t>
      </w:r>
    </w:p>
    <w:p w14:paraId="3F26FFAB" w14:textId="564A9014" w:rsidR="007F414E" w:rsidRDefault="4856B2A4" w:rsidP="5CCF94BE">
      <w:pPr>
        <w:spacing w:after="0" w:line="257" w:lineRule="auto"/>
      </w:pPr>
      <w:r w:rsidRPr="5CCF94BE">
        <w:rPr>
          <w:rFonts w:ascii="Aptos" w:eastAsia="Aptos" w:hAnsi="Aptos" w:cs="Aptos"/>
        </w:rPr>
        <w:t>#HISTORY 3365 Afghan History</w:t>
      </w:r>
    </w:p>
    <w:p w14:paraId="5967CF63" w14:textId="505D3994" w:rsidR="007F414E" w:rsidRDefault="4856B2A4" w:rsidP="5CCF94BE">
      <w:pPr>
        <w:spacing w:after="0" w:line="257" w:lineRule="auto"/>
      </w:pPr>
      <w:r w:rsidRPr="5CCF94BE">
        <w:rPr>
          <w:rFonts w:ascii="Aptos" w:eastAsia="Aptos" w:hAnsi="Aptos" w:cs="Aptos"/>
        </w:rPr>
        <w:t>HISTORY 3404</w:t>
      </w:r>
      <w:r w:rsidR="007F414E">
        <w:tab/>
      </w:r>
      <w:r w:rsidRPr="5CCF94BE">
        <w:rPr>
          <w:rFonts w:ascii="Aptos" w:eastAsia="Aptos" w:hAnsi="Aptos" w:cs="Aptos"/>
        </w:rPr>
        <w:t>Modern China 1750-1949</w:t>
      </w:r>
    </w:p>
    <w:p w14:paraId="089594FC" w14:textId="5A319F13" w:rsidR="007F414E" w:rsidRDefault="4856B2A4" w:rsidP="5CCF94BE">
      <w:pPr>
        <w:spacing w:after="0" w:line="257" w:lineRule="auto"/>
      </w:pPr>
      <w:r w:rsidRPr="5CCF94BE">
        <w:rPr>
          <w:rFonts w:ascii="Aptos" w:eastAsia="Aptos" w:hAnsi="Aptos" w:cs="Aptos"/>
        </w:rPr>
        <w:t>HISTORY 3426</w:t>
      </w:r>
      <w:r w:rsidR="007F414E">
        <w:tab/>
      </w:r>
      <w:r w:rsidRPr="5CCF94BE">
        <w:rPr>
          <w:rFonts w:ascii="Aptos" w:eastAsia="Aptos" w:hAnsi="Aptos" w:cs="Aptos"/>
        </w:rPr>
        <w:t>History of Modern Japan</w:t>
      </w:r>
    </w:p>
    <w:p w14:paraId="04588BE3" w14:textId="23AA7096" w:rsidR="007F414E" w:rsidRDefault="4856B2A4" w:rsidP="5CCF94BE">
      <w:pPr>
        <w:spacing w:after="0" w:line="257" w:lineRule="auto"/>
      </w:pPr>
      <w:r w:rsidRPr="5CCF94BE">
        <w:rPr>
          <w:rFonts w:ascii="Aptos" w:eastAsia="Aptos" w:hAnsi="Aptos" w:cs="Aptos"/>
        </w:rPr>
        <w:t>#HISTORY 3550 War in World History, 500-1650</w:t>
      </w:r>
    </w:p>
    <w:p w14:paraId="04EBCDE4" w14:textId="01E22F7D" w:rsidR="007F414E" w:rsidRDefault="4856B2A4" w:rsidP="5CCF94BE">
      <w:pPr>
        <w:spacing w:after="0" w:line="257" w:lineRule="auto"/>
      </w:pPr>
      <w:r w:rsidRPr="5CCF94BE">
        <w:rPr>
          <w:rFonts w:ascii="Aptos" w:eastAsia="Aptos" w:hAnsi="Aptos" w:cs="Aptos"/>
        </w:rPr>
        <w:lastRenderedPageBreak/>
        <w:t>#HISTORY 3551 War in World History, 1651-1899</w:t>
      </w:r>
    </w:p>
    <w:p w14:paraId="3C5BD9C8" w14:textId="3D4FD927" w:rsidR="007F414E" w:rsidRDefault="4856B2A4" w:rsidP="5CCF94BE">
      <w:pPr>
        <w:spacing w:after="0" w:line="257" w:lineRule="auto"/>
      </w:pPr>
      <w:r w:rsidRPr="5CCF94BE">
        <w:rPr>
          <w:rFonts w:ascii="Aptos" w:eastAsia="Aptos" w:hAnsi="Aptos" w:cs="Aptos"/>
        </w:rPr>
        <w:t xml:space="preserve">#HISTORY 3560 American Military History, 1607-1902 </w:t>
      </w:r>
    </w:p>
    <w:p w14:paraId="71416996" w14:textId="7B8434A0" w:rsidR="007F414E" w:rsidRDefault="173A33AB" w:rsidP="5CCF94BE">
      <w:pPr>
        <w:spacing w:after="0" w:line="257" w:lineRule="auto"/>
      </w:pPr>
      <w:r w:rsidRPr="53B6AAC0">
        <w:rPr>
          <w:rFonts w:ascii="Aptos" w:eastAsia="Aptos" w:hAnsi="Aptos" w:cs="Aptos"/>
        </w:rPr>
        <w:t>+</w:t>
      </w:r>
      <w:r w:rsidR="4856B2A4" w:rsidRPr="53B6AAC0">
        <w:rPr>
          <w:rFonts w:ascii="Aptos" w:eastAsia="Aptos" w:hAnsi="Aptos" w:cs="Aptos"/>
        </w:rPr>
        <w:t>#HISTORY 3561 Citizenship and American Military History: 1902 to the Present</w:t>
      </w:r>
    </w:p>
    <w:p w14:paraId="6E6C80A2" w14:textId="45576779" w:rsidR="007F414E" w:rsidRDefault="4856B2A4" w:rsidP="5CCF94BE">
      <w:pPr>
        <w:spacing w:after="0" w:line="257" w:lineRule="auto"/>
      </w:pPr>
      <w:r w:rsidRPr="5CCF94BE">
        <w:rPr>
          <w:rFonts w:ascii="Aptos" w:eastAsia="Aptos" w:hAnsi="Aptos" w:cs="Aptos"/>
        </w:rPr>
        <w:t>+#HISTORY 3570 World War II</w:t>
      </w:r>
    </w:p>
    <w:p w14:paraId="121B3D31" w14:textId="7D070413" w:rsidR="007F414E" w:rsidRDefault="4856B2A4" w:rsidP="5CCF94BE">
      <w:pPr>
        <w:spacing w:after="0" w:line="257" w:lineRule="auto"/>
      </w:pPr>
      <w:r w:rsidRPr="5CCF94BE">
        <w:rPr>
          <w:rFonts w:ascii="Aptos" w:eastAsia="Aptos" w:hAnsi="Aptos" w:cs="Aptos"/>
        </w:rPr>
        <w:t xml:space="preserve">#HISTORY 3575 Korean War </w:t>
      </w:r>
    </w:p>
    <w:p w14:paraId="402CEDE4" w14:textId="2A6FA720" w:rsidR="007F414E" w:rsidRDefault="4856B2A4" w:rsidP="5CCF94BE">
      <w:pPr>
        <w:spacing w:after="0" w:line="257" w:lineRule="auto"/>
      </w:pPr>
      <w:r w:rsidRPr="5CCF94BE">
        <w:rPr>
          <w:rFonts w:ascii="Aptos" w:eastAsia="Aptos" w:hAnsi="Aptos" w:cs="Aptos"/>
        </w:rPr>
        <w:t>#HISTORY 3641 Women and Gender in Early Modern Europe (1450-1750): Diversity in Context</w:t>
      </w:r>
    </w:p>
    <w:p w14:paraId="15184667" w14:textId="65349ED3" w:rsidR="007F414E" w:rsidRDefault="4856B2A4" w:rsidP="5CCF94BE">
      <w:pPr>
        <w:spacing w:after="0" w:line="257" w:lineRule="auto"/>
      </w:pPr>
      <w:r w:rsidRPr="5CCF94BE">
        <w:rPr>
          <w:rFonts w:ascii="Aptos" w:eastAsia="Aptos" w:hAnsi="Aptos" w:cs="Aptos"/>
        </w:rPr>
        <w:t>#HISTORY 3675 How to Stage a Revolution</w:t>
      </w:r>
    </w:p>
    <w:p w14:paraId="6530E540" w14:textId="24BA3350" w:rsidR="007F414E" w:rsidRDefault="4856B2A4" w:rsidP="5CCF94BE">
      <w:pPr>
        <w:spacing w:after="0" w:line="257" w:lineRule="auto"/>
      </w:pPr>
      <w:r w:rsidRPr="53B6AAC0">
        <w:rPr>
          <w:rFonts w:ascii="Aptos" w:eastAsia="Aptos" w:hAnsi="Aptos" w:cs="Aptos"/>
        </w:rPr>
        <w:t>+#HISTORY 3676 Leadership in History</w:t>
      </w:r>
    </w:p>
    <w:p w14:paraId="71E22875" w14:textId="7070DA6B" w:rsidR="65976A7F" w:rsidRDefault="65976A7F" w:rsidP="53B6AAC0">
      <w:pPr>
        <w:spacing w:after="0" w:line="257" w:lineRule="auto"/>
        <w:rPr>
          <w:rFonts w:ascii="Aptos" w:eastAsia="Aptos" w:hAnsi="Aptos" w:cs="Aptos"/>
        </w:rPr>
      </w:pPr>
      <w:r w:rsidRPr="53B6AAC0">
        <w:rPr>
          <w:rFonts w:ascii="Aptos" w:eastAsia="Aptos" w:hAnsi="Aptos" w:cs="Aptos"/>
        </w:rPr>
        <w:t>+</w:t>
      </w:r>
      <w:r w:rsidR="16532C53" w:rsidRPr="53B6AAC0">
        <w:rPr>
          <w:rFonts w:ascii="Aptos" w:eastAsia="Aptos" w:hAnsi="Aptos" w:cs="Aptos"/>
        </w:rPr>
        <w:t xml:space="preserve">HISTORY 3680 </w:t>
      </w:r>
      <w:r w:rsidR="283B975C" w:rsidRPr="53B6AAC0">
        <w:rPr>
          <w:rFonts w:ascii="Aptos" w:eastAsia="Aptos" w:hAnsi="Aptos" w:cs="Aptos"/>
        </w:rPr>
        <w:t>Religion and Law in Comparative Perspective</w:t>
      </w:r>
    </w:p>
    <w:p w14:paraId="42127B3C" w14:textId="2196DB0C" w:rsidR="007F414E" w:rsidRDefault="4856B2A4" w:rsidP="5CCF94BE">
      <w:pPr>
        <w:spacing w:after="0" w:line="257" w:lineRule="auto"/>
      </w:pPr>
      <w:r w:rsidRPr="53B6AAC0">
        <w:rPr>
          <w:rFonts w:ascii="Aptos" w:eastAsia="Aptos" w:hAnsi="Aptos" w:cs="Aptos"/>
        </w:rPr>
        <w:t>+#HISTORY 3701 History of American Medicine</w:t>
      </w:r>
    </w:p>
    <w:p w14:paraId="4D73ECEF" w14:textId="26B1DB6F" w:rsidR="007F414E" w:rsidRDefault="4856B2A4" w:rsidP="5CCF94BE">
      <w:pPr>
        <w:spacing w:after="0" w:line="257" w:lineRule="auto"/>
      </w:pPr>
      <w:r w:rsidRPr="5CCF94BE">
        <w:rPr>
          <w:rFonts w:ascii="Aptos" w:eastAsia="Aptos" w:hAnsi="Aptos" w:cs="Aptos"/>
        </w:rPr>
        <w:t>HISTORY 4125</w:t>
      </w:r>
      <w:r w:rsidR="007F414E">
        <w:tab/>
      </w:r>
      <w:r w:rsidRPr="5CCF94BE">
        <w:rPr>
          <w:rFonts w:ascii="Aptos" w:eastAsia="Aptos" w:hAnsi="Aptos" w:cs="Aptos"/>
        </w:rPr>
        <w:t>Seminar in Latin American History</w:t>
      </w:r>
    </w:p>
    <w:p w14:paraId="63531A35" w14:textId="20DCA551" w:rsidR="007F414E" w:rsidRDefault="4856B2A4" w:rsidP="5CCF94BE">
      <w:pPr>
        <w:spacing w:after="0" w:line="257" w:lineRule="auto"/>
      </w:pPr>
      <w:r w:rsidRPr="5CCF94BE">
        <w:rPr>
          <w:rFonts w:ascii="Aptos" w:eastAsia="Aptos" w:hAnsi="Aptos" w:cs="Aptos"/>
        </w:rPr>
        <w:t>HISTORY 4410</w:t>
      </w:r>
      <w:r w:rsidR="007F414E">
        <w:tab/>
      </w:r>
      <w:r w:rsidRPr="5CCF94BE">
        <w:rPr>
          <w:rFonts w:ascii="Aptos" w:eastAsia="Aptos" w:hAnsi="Aptos" w:cs="Aptos"/>
        </w:rPr>
        <w:t>Seminar in Chinese History</w:t>
      </w:r>
    </w:p>
    <w:p w14:paraId="57D98F1C" w14:textId="121107B3" w:rsidR="007F414E" w:rsidRDefault="4856B2A4" w:rsidP="5CCF94BE">
      <w:pPr>
        <w:spacing w:after="0" w:line="257" w:lineRule="auto"/>
      </w:pPr>
      <w:r w:rsidRPr="5CCF94BE">
        <w:rPr>
          <w:rFonts w:ascii="Aptos" w:eastAsia="Aptos" w:hAnsi="Aptos" w:cs="Aptos"/>
        </w:rPr>
        <w:t>HISTORY 4675</w:t>
      </w:r>
      <w:r w:rsidR="007F414E">
        <w:tab/>
      </w:r>
      <w:r w:rsidRPr="5CCF94BE">
        <w:rPr>
          <w:rFonts w:ascii="Aptos" w:eastAsia="Aptos" w:hAnsi="Aptos" w:cs="Aptos"/>
        </w:rPr>
        <w:t>Sem World History</w:t>
      </w:r>
    </w:p>
    <w:p w14:paraId="1CFFB89C" w14:textId="0541F2A5" w:rsidR="007F414E" w:rsidRDefault="4856B2A4" w:rsidP="5CCF94BE">
      <w:pPr>
        <w:spacing w:after="0" w:line="257" w:lineRule="auto"/>
      </w:pPr>
      <w:r w:rsidRPr="5CCF94BE">
        <w:rPr>
          <w:rFonts w:ascii="Aptos" w:eastAsia="Aptos" w:hAnsi="Aptos" w:cs="Aptos"/>
        </w:rPr>
        <w:t xml:space="preserve">#ISLAM 2350 Islam Pol Society </w:t>
      </w:r>
    </w:p>
    <w:p w14:paraId="2B737D75" w14:textId="0A838649" w:rsidR="007F414E" w:rsidRDefault="4856B2A4" w:rsidP="5CCF94BE">
      <w:pPr>
        <w:spacing w:after="0" w:line="257" w:lineRule="auto"/>
      </w:pPr>
      <w:r w:rsidRPr="5CCF94BE">
        <w:rPr>
          <w:rFonts w:ascii="Aptos" w:eastAsia="Aptos" w:hAnsi="Aptos" w:cs="Aptos"/>
        </w:rPr>
        <w:t>JEWSHST 3704</w:t>
      </w:r>
      <w:r w:rsidR="007F414E">
        <w:tab/>
      </w:r>
      <w:r w:rsidRPr="5CCF94BE">
        <w:rPr>
          <w:rFonts w:ascii="Aptos" w:eastAsia="Aptos" w:hAnsi="Aptos" w:cs="Aptos"/>
        </w:rPr>
        <w:t>Women in the Bible and Beyond</w:t>
      </w:r>
    </w:p>
    <w:p w14:paraId="11804633" w14:textId="1FDF87F0" w:rsidR="007F414E" w:rsidRDefault="4856B2A4" w:rsidP="5CCF94BE">
      <w:pPr>
        <w:spacing w:after="0" w:line="257" w:lineRule="auto"/>
      </w:pPr>
      <w:r w:rsidRPr="5CCF94BE">
        <w:rPr>
          <w:rFonts w:ascii="Aptos" w:eastAsia="Aptos" w:hAnsi="Aptos" w:cs="Aptos"/>
        </w:rPr>
        <w:t>#MEDREN 4504 Arthurian Legends</w:t>
      </w:r>
    </w:p>
    <w:p w14:paraId="65986B6C" w14:textId="00867EBA" w:rsidR="007F414E" w:rsidRDefault="4856B2A4" w:rsidP="5CCF94BE">
      <w:pPr>
        <w:spacing w:after="0" w:line="257" w:lineRule="auto"/>
      </w:pPr>
      <w:r w:rsidRPr="5CCF94BE">
        <w:rPr>
          <w:rFonts w:ascii="Aptos" w:eastAsia="Aptos" w:hAnsi="Aptos" w:cs="Aptos"/>
        </w:rPr>
        <w:t xml:space="preserve">+PHILOS  2456 Philosophy of Sport </w:t>
      </w:r>
    </w:p>
    <w:p w14:paraId="4E89386E" w14:textId="34466E04" w:rsidR="007F414E" w:rsidRDefault="4856B2A4" w:rsidP="5CCF94BE">
      <w:pPr>
        <w:spacing w:after="0" w:line="257" w:lineRule="auto"/>
      </w:pPr>
      <w:r w:rsidRPr="5CCF94BE">
        <w:rPr>
          <w:rFonts w:ascii="Aptos" w:eastAsia="Aptos" w:hAnsi="Aptos" w:cs="Aptos"/>
        </w:rPr>
        <w:t xml:space="preserve">+#PHILOS  2465 Death and the Meaning of Life </w:t>
      </w:r>
    </w:p>
    <w:p w14:paraId="4AC49B74" w14:textId="19B139C1" w:rsidR="007F414E" w:rsidRDefault="4856B2A4" w:rsidP="5CCF94BE">
      <w:pPr>
        <w:spacing w:after="0" w:line="257" w:lineRule="auto"/>
      </w:pPr>
      <w:r w:rsidRPr="5CCF94BE">
        <w:rPr>
          <w:rFonts w:ascii="Aptos" w:eastAsia="Aptos" w:hAnsi="Aptos" w:cs="Aptos"/>
        </w:rPr>
        <w:t>+PHILOS  3210 History of Ancient Philosophy</w:t>
      </w:r>
    </w:p>
    <w:p w14:paraId="607804A1" w14:textId="22963DE7" w:rsidR="007F414E" w:rsidRDefault="4856B2A4" w:rsidP="5CCF94BE">
      <w:pPr>
        <w:spacing w:after="0" w:line="257" w:lineRule="auto"/>
      </w:pPr>
      <w:r w:rsidRPr="5CCF94BE">
        <w:rPr>
          <w:rFonts w:ascii="Aptos" w:eastAsia="Aptos" w:hAnsi="Aptos" w:cs="Aptos"/>
        </w:rPr>
        <w:t xml:space="preserve">+RELSTDS 3680 Religion and Law in Comparative Perspective </w:t>
      </w:r>
    </w:p>
    <w:p w14:paraId="434A978D" w14:textId="046FD71E" w:rsidR="007F414E" w:rsidRDefault="4856B2A4" w:rsidP="5CCF94BE">
      <w:pPr>
        <w:spacing w:after="0" w:line="257" w:lineRule="auto"/>
      </w:pPr>
      <w:r w:rsidRPr="5CCF94BE">
        <w:rPr>
          <w:rFonts w:ascii="Aptos" w:eastAsia="Aptos" w:hAnsi="Aptos" w:cs="Aptos"/>
        </w:rPr>
        <w:t xml:space="preserve">#RUSSIAN 2250.99 Russian Literature </w:t>
      </w:r>
    </w:p>
    <w:p w14:paraId="61DE85A3" w14:textId="1725FCE7" w:rsidR="007F414E" w:rsidRDefault="4856B2A4" w:rsidP="5CCF94BE">
      <w:pPr>
        <w:spacing w:after="0" w:line="257" w:lineRule="auto"/>
      </w:pPr>
      <w:r w:rsidRPr="5CCF94BE">
        <w:rPr>
          <w:rFonts w:ascii="Aptos" w:eastAsia="Aptos" w:hAnsi="Aptos" w:cs="Aptos"/>
        </w:rPr>
        <w:t>#RUSSIAN 2335.99 Russian Culture</w:t>
      </w:r>
    </w:p>
    <w:p w14:paraId="4D9D1B85" w14:textId="13099BB7" w:rsidR="007F414E" w:rsidRDefault="4856B2A4" w:rsidP="5CCF94BE">
      <w:pPr>
        <w:spacing w:after="0" w:line="257" w:lineRule="auto"/>
      </w:pPr>
      <w:r w:rsidRPr="5CCF94BE">
        <w:rPr>
          <w:rFonts w:ascii="Aptos" w:eastAsia="Aptos" w:hAnsi="Aptos" w:cs="Aptos"/>
        </w:rPr>
        <w:t>#RUSSIAN 3355.99 Vodka in Russian Society and Culture: Deconstructing Myths</w:t>
      </w:r>
    </w:p>
    <w:p w14:paraId="5C4B22CE" w14:textId="02973933" w:rsidR="007F414E" w:rsidRDefault="4856B2A4" w:rsidP="5CCF94BE">
      <w:pPr>
        <w:spacing w:after="0" w:line="257" w:lineRule="auto"/>
      </w:pPr>
      <w:r w:rsidRPr="5CCF94BE">
        <w:rPr>
          <w:rFonts w:ascii="Aptos" w:eastAsia="Aptos" w:hAnsi="Aptos" w:cs="Aptos"/>
        </w:rPr>
        <w:t>#RUSSIAN 3480.99 The Russian Spy: Cultures of Surveillance, Secret Agents, &amp; Hacking from the Cold War through Today</w:t>
      </w:r>
    </w:p>
    <w:p w14:paraId="682A3D69" w14:textId="1E8822CD" w:rsidR="007F414E" w:rsidRDefault="4856B2A4" w:rsidP="5CCF94BE">
      <w:pPr>
        <w:spacing w:after="0" w:line="257" w:lineRule="auto"/>
      </w:pPr>
      <w:r w:rsidRPr="5CCF94BE">
        <w:rPr>
          <w:rFonts w:ascii="Aptos" w:eastAsia="Aptos" w:hAnsi="Aptos" w:cs="Aptos"/>
        </w:rPr>
        <w:t>#RUSSIAN 3490.99 Russian Youth Culture</w:t>
      </w:r>
    </w:p>
    <w:p w14:paraId="5542C711" w14:textId="28AEED07" w:rsidR="007F414E" w:rsidRDefault="4856B2A4" w:rsidP="5CCF94BE">
      <w:pPr>
        <w:spacing w:after="0" w:line="257" w:lineRule="auto"/>
      </w:pPr>
      <w:r w:rsidRPr="5CCF94BE">
        <w:rPr>
          <w:rFonts w:ascii="Aptos" w:eastAsia="Aptos" w:hAnsi="Aptos" w:cs="Aptos"/>
        </w:rPr>
        <w:t>+SASIA 3220 Citizenship in South Asia</w:t>
      </w:r>
    </w:p>
    <w:p w14:paraId="4610AE9F" w14:textId="0E661BC5" w:rsidR="007F414E" w:rsidRDefault="4856B2A4" w:rsidP="5CCF94BE">
      <w:pPr>
        <w:spacing w:after="0" w:line="257" w:lineRule="auto"/>
      </w:pPr>
      <w:r w:rsidRPr="5CCF94BE">
        <w:rPr>
          <w:rFonts w:ascii="Aptos" w:eastAsia="Aptos" w:hAnsi="Aptos" w:cs="Aptos"/>
        </w:rPr>
        <w:t>+SCANDVN 3354.01 From Viking Saga to Climate Fiction</w:t>
      </w:r>
    </w:p>
    <w:p w14:paraId="083B1DE3" w14:textId="7911B460" w:rsidR="007F414E" w:rsidRDefault="4856B2A4" w:rsidP="5CCF94BE">
      <w:pPr>
        <w:spacing w:after="0" w:line="257" w:lineRule="auto"/>
      </w:pPr>
      <w:r w:rsidRPr="5CCF94BE">
        <w:rPr>
          <w:rFonts w:ascii="Aptos" w:eastAsia="Aptos" w:hAnsi="Aptos" w:cs="Aptos"/>
        </w:rPr>
        <w:t>#SLAVIC 2230.99 Vampires, Monstrosity and Evil: From Slavic Myth to Twilight</w:t>
      </w:r>
    </w:p>
    <w:p w14:paraId="5587726C" w14:textId="620924FE" w:rsidR="007F414E" w:rsidRDefault="4856B2A4" w:rsidP="5CCF94BE">
      <w:pPr>
        <w:spacing w:after="0" w:line="257" w:lineRule="auto"/>
      </w:pPr>
      <w:r w:rsidRPr="5CCF94BE">
        <w:rPr>
          <w:rFonts w:ascii="Aptos" w:eastAsia="Aptos" w:hAnsi="Aptos" w:cs="Aptos"/>
        </w:rPr>
        <w:t>+#SLAVIC 2365.99 Sports, Socialists, and Society in Russia and Eastern Europe</w:t>
      </w:r>
    </w:p>
    <w:p w14:paraId="11D9098B" w14:textId="08BFD958" w:rsidR="007F414E" w:rsidRDefault="4856B2A4" w:rsidP="5CCF94BE">
      <w:pPr>
        <w:spacing w:after="0" w:line="257" w:lineRule="auto"/>
      </w:pPr>
      <w:r w:rsidRPr="5CCF94BE">
        <w:rPr>
          <w:rFonts w:ascii="Aptos" w:eastAsia="Aptos" w:hAnsi="Aptos" w:cs="Aptos"/>
        </w:rPr>
        <w:t>#SLAVIC 2995.99 Race and Gender in Eastern Europe and the US: A Transatlantic Comparison</w:t>
      </w:r>
    </w:p>
    <w:p w14:paraId="17606952" w14:textId="0C515537" w:rsidR="007F414E" w:rsidRDefault="4856B2A4" w:rsidP="5CCF94BE">
      <w:pPr>
        <w:spacing w:after="0" w:line="257" w:lineRule="auto"/>
      </w:pPr>
      <w:r w:rsidRPr="5CCF94BE">
        <w:rPr>
          <w:rFonts w:ascii="Aptos" w:eastAsia="Aptos" w:hAnsi="Aptos" w:cs="Aptos"/>
        </w:rPr>
        <w:t>#SLAVIC 3333.99 Soviet Space Age</w:t>
      </w:r>
    </w:p>
    <w:p w14:paraId="6D59C3EA" w14:textId="1F72CBCC" w:rsidR="007F414E" w:rsidRDefault="4856B2A4" w:rsidP="5CCF94BE">
      <w:pPr>
        <w:spacing w:after="0" w:line="257" w:lineRule="auto"/>
      </w:pPr>
      <w:r w:rsidRPr="5CCF94BE">
        <w:rPr>
          <w:rFonts w:ascii="Aptos" w:eastAsia="Aptos" w:hAnsi="Aptos" w:cs="Aptos"/>
        </w:rPr>
        <w:t>#TURKISH 2241 Beyond Harems and Belly Dancers: Turkish Culture</w:t>
      </w:r>
    </w:p>
    <w:p w14:paraId="7C2DB56D" w14:textId="4AEC464B" w:rsidR="007F414E" w:rsidRDefault="0E6BE65A" w:rsidP="5CCF94BE">
      <w:pPr>
        <w:spacing w:after="0" w:line="257" w:lineRule="auto"/>
      </w:pPr>
      <w:r w:rsidRPr="53B6AAC0">
        <w:rPr>
          <w:rFonts w:ascii="Aptos" w:eastAsia="Aptos" w:hAnsi="Aptos" w:cs="Aptos"/>
        </w:rPr>
        <w:t>+</w:t>
      </w:r>
      <w:r w:rsidR="4856B2A4" w:rsidRPr="53B6AAC0">
        <w:rPr>
          <w:rFonts w:ascii="Aptos" w:eastAsia="Aptos" w:hAnsi="Aptos" w:cs="Aptos"/>
        </w:rPr>
        <w:t>TURKISH 3350</w:t>
      </w:r>
      <w:r w:rsidR="007F414E">
        <w:tab/>
      </w:r>
      <w:r w:rsidR="4856B2A4" w:rsidRPr="53B6AAC0">
        <w:rPr>
          <w:rFonts w:ascii="Aptos" w:eastAsia="Aptos" w:hAnsi="Aptos" w:cs="Aptos"/>
        </w:rPr>
        <w:t xml:space="preserve">Contemporary Turkey </w:t>
      </w:r>
    </w:p>
    <w:p w14:paraId="7CB22907" w14:textId="3B405260" w:rsidR="007F414E" w:rsidRDefault="4856B2A4" w:rsidP="5CCF94BE">
      <w:pPr>
        <w:spacing w:after="0" w:line="257" w:lineRule="auto"/>
      </w:pPr>
      <w:r w:rsidRPr="5CCF94BE">
        <w:rPr>
          <w:rFonts w:ascii="Aptos" w:eastAsia="Aptos" w:hAnsi="Aptos" w:cs="Aptos"/>
        </w:rPr>
        <w:t>WGSST 2215 Women Writers</w:t>
      </w:r>
    </w:p>
    <w:p w14:paraId="7D59762D" w14:textId="51909A5C" w:rsidR="007F414E" w:rsidRDefault="4856B2A4" w:rsidP="5CCF94BE">
      <w:pPr>
        <w:spacing w:after="0" w:line="257" w:lineRule="auto"/>
      </w:pPr>
      <w:r w:rsidRPr="5CCF94BE">
        <w:rPr>
          <w:rFonts w:ascii="Aptos" w:eastAsia="Aptos" w:hAnsi="Aptos" w:cs="Aptos"/>
        </w:rPr>
        <w:t>WGSST 2282 Intro to Queer Studies</w:t>
      </w:r>
    </w:p>
    <w:p w14:paraId="69A7EB60" w14:textId="01DD416B" w:rsidR="007F414E" w:rsidRDefault="4856B2A4" w:rsidP="5CCF94BE">
      <w:pPr>
        <w:spacing w:after="0" w:line="257" w:lineRule="auto"/>
      </w:pPr>
      <w:r w:rsidRPr="5CCF94BE">
        <w:rPr>
          <w:rFonts w:ascii="Aptos" w:eastAsia="Aptos" w:hAnsi="Aptos" w:cs="Aptos"/>
        </w:rPr>
        <w:t>WGSST 2367.04 US Black Women Writers</w:t>
      </w:r>
    </w:p>
    <w:p w14:paraId="54862123" w14:textId="65408789" w:rsidR="007F414E" w:rsidRDefault="4856B2A4" w:rsidP="5CCF94BE">
      <w:pPr>
        <w:spacing w:after="0" w:line="257" w:lineRule="auto"/>
      </w:pPr>
      <w:r w:rsidRPr="5CCF94BE">
        <w:rPr>
          <w:rFonts w:ascii="Aptos" w:eastAsia="Aptos" w:hAnsi="Aptos" w:cs="Aptos"/>
        </w:rPr>
        <w:t>#WGSST 2750 Natives and Newcomers: Immigration and Migration in US History</w:t>
      </w:r>
    </w:p>
    <w:p w14:paraId="41B2A242" w14:textId="2540114F" w:rsidR="007F414E" w:rsidRDefault="4856B2A4" w:rsidP="5CCF94BE">
      <w:pPr>
        <w:spacing w:after="0" w:line="257" w:lineRule="auto"/>
      </w:pPr>
      <w:r w:rsidRPr="5CCF94BE">
        <w:rPr>
          <w:rFonts w:ascii="Aptos" w:eastAsia="Aptos" w:hAnsi="Aptos" w:cs="Aptos"/>
        </w:rPr>
        <w:t>+WGSST 3084 Citizens Behind Bars: Black Leadership and Politics of Liberation</w:t>
      </w:r>
    </w:p>
    <w:p w14:paraId="566CDFDE" w14:textId="3D7961FA" w:rsidR="007F414E" w:rsidRDefault="4856B2A4" w:rsidP="5CCF94BE">
      <w:pPr>
        <w:spacing w:after="0" w:line="257" w:lineRule="auto"/>
      </w:pPr>
      <w:r w:rsidRPr="5CCF94BE">
        <w:rPr>
          <w:rFonts w:ascii="Aptos" w:eastAsia="Aptos" w:hAnsi="Aptos" w:cs="Aptos"/>
        </w:rPr>
        <w:t xml:space="preserve">WGSST 3280 Intro to Trans Studies </w:t>
      </w:r>
    </w:p>
    <w:p w14:paraId="11B44BE8" w14:textId="3051E17F" w:rsidR="007F414E" w:rsidRDefault="4856B2A4" w:rsidP="5CCF94BE">
      <w:pPr>
        <w:spacing w:after="0" w:line="257" w:lineRule="auto"/>
      </w:pPr>
      <w:r w:rsidRPr="5CCF94BE">
        <w:rPr>
          <w:rFonts w:ascii="Aptos" w:eastAsia="Aptos" w:hAnsi="Aptos" w:cs="Aptos"/>
        </w:rPr>
        <w:t>WGSST 3370 Sexualities and Citizenship</w:t>
      </w:r>
    </w:p>
    <w:p w14:paraId="5BEC6604" w14:textId="79C89393" w:rsidR="007F414E" w:rsidRDefault="007F414E" w:rsidP="007F414E">
      <w:pPr>
        <w:pStyle w:val="BodyText"/>
        <w:rPr>
          <w:rFonts w:ascii="Buckeye Sans 2" w:hAnsi="Buckeye Sans 2"/>
          <w:sz w:val="20"/>
          <w:szCs w:val="20"/>
        </w:rPr>
      </w:pPr>
    </w:p>
    <w:p w14:paraId="17129E24" w14:textId="555C2EE0" w:rsidR="007F414E" w:rsidRDefault="007F414E" w:rsidP="5CCF94BE">
      <w:pPr>
        <w:pStyle w:val="BodyText"/>
        <w:rPr>
          <w:rFonts w:ascii="Buckeye Sans 2" w:hAnsi="Buckeye Sans 2"/>
          <w:b/>
          <w:bCs/>
          <w:sz w:val="22"/>
          <w:szCs w:val="22"/>
        </w:rPr>
      </w:pPr>
      <w:r w:rsidRPr="5CCF94BE">
        <w:rPr>
          <w:rFonts w:ascii="Buckeye Sans 2" w:hAnsi="Buckeye Sans 2"/>
          <w:b/>
          <w:bCs/>
          <w:sz w:val="22"/>
          <w:szCs w:val="22"/>
        </w:rPr>
        <w:t xml:space="preserve">Social </w:t>
      </w:r>
      <w:r w:rsidR="780D90A8" w:rsidRPr="5CCF94BE">
        <w:rPr>
          <w:rFonts w:ascii="Buckeye Sans 2" w:hAnsi="Buckeye Sans 2"/>
          <w:b/>
          <w:bCs/>
          <w:sz w:val="22"/>
          <w:szCs w:val="22"/>
        </w:rPr>
        <w:t xml:space="preserve">and Behavioral </w:t>
      </w:r>
      <w:r w:rsidRPr="5CCF94BE">
        <w:rPr>
          <w:rFonts w:ascii="Buckeye Sans 2" w:hAnsi="Buckeye Sans 2"/>
          <w:b/>
          <w:bCs/>
          <w:sz w:val="22"/>
          <w:szCs w:val="22"/>
        </w:rPr>
        <w:t>Sciences</w:t>
      </w:r>
    </w:p>
    <w:p w14:paraId="5381C1D0" w14:textId="51A9DF34" w:rsidR="007F414E" w:rsidRDefault="007F414E" w:rsidP="007F414E">
      <w:pPr>
        <w:pStyle w:val="BodyText"/>
        <w:rPr>
          <w:rFonts w:ascii="Buckeye Sans 2" w:hAnsi="Buckeye Sans 2"/>
          <w:b/>
          <w:bCs/>
          <w:sz w:val="20"/>
          <w:szCs w:val="20"/>
        </w:rPr>
      </w:pPr>
    </w:p>
    <w:p w14:paraId="2CB81B57" w14:textId="6FECF4B6" w:rsidR="4B4A5DE3" w:rsidRDefault="4B4A5DE3" w:rsidP="5CCF94BE">
      <w:pPr>
        <w:spacing w:after="0" w:line="257" w:lineRule="auto"/>
      </w:pPr>
      <w:r w:rsidRPr="5CCF94BE">
        <w:rPr>
          <w:rFonts w:ascii="Aptos" w:eastAsia="Aptos" w:hAnsi="Aptos" w:cs="Aptos"/>
        </w:rPr>
        <w:t>#AFAMAST 2218 Black Urban Experience</w:t>
      </w:r>
    </w:p>
    <w:p w14:paraId="4330906D" w14:textId="350E5C50" w:rsidR="4B4A5DE3" w:rsidRDefault="4B4A5DE3" w:rsidP="5CCF94BE">
      <w:pPr>
        <w:spacing w:after="0" w:line="257" w:lineRule="auto"/>
      </w:pPr>
      <w:r w:rsidRPr="5CCF94BE">
        <w:rPr>
          <w:rFonts w:ascii="Aptos" w:eastAsia="Aptos" w:hAnsi="Aptos" w:cs="Aptos"/>
        </w:rPr>
        <w:lastRenderedPageBreak/>
        <w:t>ANTHROP 2201 Intro to Archaeology</w:t>
      </w:r>
    </w:p>
    <w:p w14:paraId="2F936B9F" w14:textId="53300933" w:rsidR="4B4A5DE3" w:rsidRDefault="4B4A5DE3" w:rsidP="5CCF94BE">
      <w:pPr>
        <w:spacing w:after="0" w:line="257" w:lineRule="auto"/>
      </w:pPr>
      <w:r w:rsidRPr="5CCF94BE">
        <w:rPr>
          <w:rFonts w:ascii="Aptos" w:eastAsia="Aptos" w:hAnsi="Aptos" w:cs="Aptos"/>
        </w:rPr>
        <w:t>ANTHROP 2202 Intro to Cultural Anthropology</w:t>
      </w:r>
    </w:p>
    <w:p w14:paraId="33A357C7" w14:textId="6826F5F9" w:rsidR="4B4A5DE3" w:rsidRDefault="4B4A5DE3" w:rsidP="5CCF94BE">
      <w:pPr>
        <w:spacing w:after="0" w:line="257" w:lineRule="auto"/>
      </w:pPr>
      <w:r w:rsidRPr="5CCF94BE">
        <w:rPr>
          <w:rFonts w:ascii="Aptos" w:eastAsia="Aptos" w:hAnsi="Aptos" w:cs="Aptos"/>
        </w:rPr>
        <w:t>#ANTHROP 3027 Disasters &amp; Health</w:t>
      </w:r>
    </w:p>
    <w:p w14:paraId="62276AE0" w14:textId="368E1C3C" w:rsidR="4B4A5DE3" w:rsidRDefault="4B4A5DE3" w:rsidP="5CCF94BE">
      <w:pPr>
        <w:spacing w:after="0" w:line="257" w:lineRule="auto"/>
      </w:pPr>
      <w:r w:rsidRPr="5CCF94BE">
        <w:rPr>
          <w:rFonts w:ascii="Aptos" w:eastAsia="Aptos" w:hAnsi="Aptos" w:cs="Aptos"/>
        </w:rPr>
        <w:t>+ANTHROP 3302 Introduction to Medical Anthropology</w:t>
      </w:r>
    </w:p>
    <w:p w14:paraId="743B084B" w14:textId="5EA226CF" w:rsidR="4B4A5DE3" w:rsidRDefault="4B4A5DE3" w:rsidP="5CCF94BE">
      <w:pPr>
        <w:spacing w:after="0" w:line="257" w:lineRule="auto"/>
      </w:pPr>
      <w:r w:rsidRPr="5CCF94BE">
        <w:rPr>
          <w:rFonts w:ascii="Aptos" w:eastAsia="Aptos" w:hAnsi="Aptos" w:cs="Aptos"/>
        </w:rPr>
        <w:t>#ANTHROP 3554 Archaeology of North America</w:t>
      </w:r>
    </w:p>
    <w:p w14:paraId="7EE56EE4" w14:textId="0DBC6D6E" w:rsidR="4B4A5DE3" w:rsidRDefault="4B4A5DE3" w:rsidP="5CCF94BE">
      <w:pPr>
        <w:spacing w:after="0" w:line="257" w:lineRule="auto"/>
      </w:pPr>
      <w:r w:rsidRPr="5CCF94BE">
        <w:rPr>
          <w:rFonts w:ascii="Aptos" w:eastAsia="Aptos" w:hAnsi="Aptos" w:cs="Aptos"/>
        </w:rPr>
        <w:t xml:space="preserve">+#CLAS 2206 Politics and Political Thought in the Ancient World </w:t>
      </w:r>
    </w:p>
    <w:p w14:paraId="2DD8462F" w14:textId="317631E8" w:rsidR="4B4A5DE3" w:rsidRDefault="4B4A5DE3" w:rsidP="5CCF94BE">
      <w:pPr>
        <w:spacing w:after="0" w:line="257" w:lineRule="auto"/>
      </w:pPr>
      <w:r w:rsidRPr="5CCF94BE">
        <w:rPr>
          <w:rFonts w:ascii="Aptos" w:eastAsia="Aptos" w:hAnsi="Aptos" w:cs="Aptos"/>
        </w:rPr>
        <w:t>#COMM 2110 Principles of Effective Public Speaking</w:t>
      </w:r>
    </w:p>
    <w:p w14:paraId="3B910E7F" w14:textId="11B91F77" w:rsidR="4B4A5DE3" w:rsidRDefault="4B4A5DE3" w:rsidP="5CCF94BE">
      <w:pPr>
        <w:spacing w:after="0" w:line="257" w:lineRule="auto"/>
      </w:pPr>
      <w:r w:rsidRPr="5CCF94BE">
        <w:rPr>
          <w:rFonts w:ascii="Aptos" w:eastAsia="Aptos" w:hAnsi="Aptos" w:cs="Aptos"/>
        </w:rPr>
        <w:t>#COMM 2131 Business and Professional Speaking</w:t>
      </w:r>
    </w:p>
    <w:p w14:paraId="7DFA994F" w14:textId="1954246F" w:rsidR="4B4A5DE3" w:rsidRDefault="4B4A5DE3" w:rsidP="5CCF94BE">
      <w:pPr>
        <w:spacing w:after="0" w:line="257" w:lineRule="auto"/>
      </w:pPr>
      <w:r w:rsidRPr="5CCF94BE">
        <w:rPr>
          <w:rFonts w:ascii="Aptos" w:eastAsia="Aptos" w:hAnsi="Aptos" w:cs="Aptos"/>
        </w:rPr>
        <w:t>+#COMM 2331 Strategic Communication Principles</w:t>
      </w:r>
    </w:p>
    <w:p w14:paraId="0C7E872A" w14:textId="2AE69648" w:rsidR="4B4A5DE3" w:rsidRDefault="4B4A5DE3" w:rsidP="5CCF94BE">
      <w:pPr>
        <w:spacing w:after="0" w:line="257" w:lineRule="auto"/>
      </w:pPr>
      <w:r w:rsidRPr="5CCF94BE">
        <w:rPr>
          <w:rFonts w:ascii="Aptos" w:eastAsia="Aptos" w:hAnsi="Aptos" w:cs="Aptos"/>
        </w:rPr>
        <w:t>+#COMM 2367 Persuasive Communication</w:t>
      </w:r>
    </w:p>
    <w:p w14:paraId="57DB004C" w14:textId="337F35AA" w:rsidR="4B4A5DE3" w:rsidRDefault="4B4A5DE3" w:rsidP="5CCF94BE">
      <w:pPr>
        <w:spacing w:after="0" w:line="257" w:lineRule="auto"/>
      </w:pPr>
      <w:r w:rsidRPr="5CCF94BE">
        <w:rPr>
          <w:rFonts w:ascii="Aptos" w:eastAsia="Aptos" w:hAnsi="Aptos" w:cs="Aptos"/>
        </w:rPr>
        <w:t>#COMM 2540 Introduction to Communication Technology</w:t>
      </w:r>
    </w:p>
    <w:p w14:paraId="6F5C9E1D" w14:textId="5728C1CF" w:rsidR="4B4A5DE3" w:rsidRDefault="4B4A5DE3" w:rsidP="5CCF94BE">
      <w:pPr>
        <w:spacing w:after="0" w:line="257" w:lineRule="auto"/>
      </w:pPr>
      <w:r w:rsidRPr="5CCF94BE">
        <w:rPr>
          <w:rFonts w:ascii="Aptos" w:eastAsia="Aptos" w:hAnsi="Aptos" w:cs="Aptos"/>
        </w:rPr>
        <w:t>+#COMM 2850 Media &amp; Citizenship</w:t>
      </w:r>
    </w:p>
    <w:p w14:paraId="31C21DDD" w14:textId="6BC93581" w:rsidR="4B4A5DE3" w:rsidRDefault="4B4A5DE3" w:rsidP="5CCF94BE">
      <w:pPr>
        <w:spacing w:after="0" w:line="257" w:lineRule="auto"/>
      </w:pPr>
      <w:r w:rsidRPr="5CCF94BE">
        <w:rPr>
          <w:rFonts w:ascii="Aptos" w:eastAsia="Aptos" w:hAnsi="Aptos" w:cs="Aptos"/>
        </w:rPr>
        <w:t>+COMM 2985 Media and Wellbeing</w:t>
      </w:r>
    </w:p>
    <w:p w14:paraId="54910B1D" w14:textId="4AA4EBCB" w:rsidR="4B4A5DE3" w:rsidRDefault="4B4A5DE3" w:rsidP="5CCF94BE">
      <w:pPr>
        <w:spacing w:after="0" w:line="257" w:lineRule="auto"/>
      </w:pPr>
      <w:r w:rsidRPr="5CCF94BE">
        <w:rPr>
          <w:rFonts w:ascii="Aptos" w:eastAsia="Aptos" w:hAnsi="Aptos" w:cs="Aptos"/>
        </w:rPr>
        <w:t>#COMM 3325 Introduction to Organizational Communication</w:t>
      </w:r>
    </w:p>
    <w:p w14:paraId="57B5874E" w14:textId="246CABDE" w:rsidR="4B4A5DE3" w:rsidRDefault="4B4A5DE3" w:rsidP="5CCF94BE">
      <w:pPr>
        <w:spacing w:after="0" w:line="257" w:lineRule="auto"/>
      </w:pPr>
      <w:r w:rsidRPr="5CCF94BE">
        <w:rPr>
          <w:rFonts w:ascii="Aptos" w:eastAsia="Aptos" w:hAnsi="Aptos" w:cs="Aptos"/>
        </w:rPr>
        <w:t>#COMM 3331 Communication and Decision Making</w:t>
      </w:r>
    </w:p>
    <w:p w14:paraId="2AAF829A" w14:textId="64DE718D" w:rsidR="4B4A5DE3" w:rsidRDefault="4B4A5DE3" w:rsidP="5CCF94BE">
      <w:pPr>
        <w:spacing w:after="0" w:line="257" w:lineRule="auto"/>
      </w:pPr>
      <w:r w:rsidRPr="5CCF94BE">
        <w:rPr>
          <w:rFonts w:ascii="Aptos" w:eastAsia="Aptos" w:hAnsi="Aptos" w:cs="Aptos"/>
        </w:rPr>
        <w:t>#COMM 3415 Sports, Mass Media &amp; Society</w:t>
      </w:r>
    </w:p>
    <w:p w14:paraId="16015BC6" w14:textId="0217093C" w:rsidR="4B4A5DE3" w:rsidRDefault="4B4A5DE3" w:rsidP="5CCF94BE">
      <w:pPr>
        <w:spacing w:after="0" w:line="257" w:lineRule="auto"/>
      </w:pPr>
      <w:r w:rsidRPr="5CCF94BE">
        <w:rPr>
          <w:rFonts w:ascii="Aptos" w:eastAsia="Aptos" w:hAnsi="Aptos" w:cs="Aptos"/>
        </w:rPr>
        <w:t>#COMM 3440 Mass Communication and Society</w:t>
      </w:r>
    </w:p>
    <w:p w14:paraId="47DB4648" w14:textId="1D6043C8" w:rsidR="4B4A5DE3" w:rsidRDefault="4B4A5DE3" w:rsidP="5CCF94BE">
      <w:pPr>
        <w:spacing w:after="0" w:line="257" w:lineRule="auto"/>
      </w:pPr>
      <w:r w:rsidRPr="5CCF94BE">
        <w:rPr>
          <w:rFonts w:ascii="Aptos" w:eastAsia="Aptos" w:hAnsi="Aptos" w:cs="Aptos"/>
        </w:rPr>
        <w:t>+#COMM 3442 Violence in Society and Violence in the Media</w:t>
      </w:r>
    </w:p>
    <w:p w14:paraId="29DA1384" w14:textId="4456D9B0" w:rsidR="4B4A5DE3" w:rsidRDefault="4B4A5DE3" w:rsidP="5CCF94BE">
      <w:pPr>
        <w:spacing w:after="0" w:line="257" w:lineRule="auto"/>
      </w:pPr>
      <w:r w:rsidRPr="5CCF94BE">
        <w:rPr>
          <w:rFonts w:ascii="Aptos" w:eastAsia="Aptos" w:hAnsi="Aptos" w:cs="Aptos"/>
        </w:rPr>
        <w:t>#COMM 3444 Advertising &amp; Society</w:t>
      </w:r>
    </w:p>
    <w:p w14:paraId="03B40B85" w14:textId="3CC93432" w:rsidR="4B4A5DE3" w:rsidRDefault="4B4A5DE3" w:rsidP="5CCF94BE">
      <w:pPr>
        <w:spacing w:after="0" w:line="257" w:lineRule="auto"/>
      </w:pPr>
      <w:r w:rsidRPr="5CCF94BE">
        <w:rPr>
          <w:rFonts w:ascii="Aptos" w:eastAsia="Aptos" w:hAnsi="Aptos" w:cs="Aptos"/>
        </w:rPr>
        <w:t>#COMM 3466 Communication and Pop Culture</w:t>
      </w:r>
    </w:p>
    <w:p w14:paraId="2F6A9F10" w14:textId="06F87DA8" w:rsidR="4B4A5DE3" w:rsidRDefault="4B4A5DE3" w:rsidP="5CCF94BE">
      <w:pPr>
        <w:spacing w:after="0" w:line="257" w:lineRule="auto"/>
      </w:pPr>
      <w:r w:rsidRPr="5CCF94BE">
        <w:rPr>
          <w:rFonts w:ascii="Aptos" w:eastAsia="Aptos" w:hAnsi="Aptos" w:cs="Aptos"/>
        </w:rPr>
        <w:t xml:space="preserve">#COMM 3513 Video Games &amp; Society </w:t>
      </w:r>
    </w:p>
    <w:p w14:paraId="2C864066" w14:textId="1E78EB4F" w:rsidR="4B4A5DE3" w:rsidRDefault="4B4A5DE3" w:rsidP="5CCF94BE">
      <w:pPr>
        <w:spacing w:after="0" w:line="257" w:lineRule="auto"/>
      </w:pPr>
      <w:r w:rsidRPr="5CCF94BE">
        <w:rPr>
          <w:rFonts w:ascii="Aptos" w:eastAsia="Aptos" w:hAnsi="Aptos" w:cs="Aptos"/>
        </w:rPr>
        <w:t>#COMM 3554 Social Implications of Communication Technology</w:t>
      </w:r>
    </w:p>
    <w:p w14:paraId="52AF1CAA" w14:textId="1EA37750" w:rsidR="4B4A5DE3" w:rsidRDefault="4B4A5DE3" w:rsidP="5CCF94BE">
      <w:pPr>
        <w:spacing w:after="0" w:line="257" w:lineRule="auto"/>
      </w:pPr>
      <w:r w:rsidRPr="5CCF94BE">
        <w:rPr>
          <w:rFonts w:ascii="Aptos" w:eastAsia="Aptos" w:hAnsi="Aptos" w:cs="Aptos"/>
        </w:rPr>
        <w:t>#COMM 3558 Social Media</w:t>
      </w:r>
    </w:p>
    <w:p w14:paraId="5A695075" w14:textId="49E78702" w:rsidR="4B4A5DE3" w:rsidRDefault="4B4A5DE3" w:rsidP="5CCF94BE">
      <w:pPr>
        <w:spacing w:after="0" w:line="257" w:lineRule="auto"/>
      </w:pPr>
      <w:r w:rsidRPr="5CCF94BE">
        <w:rPr>
          <w:rFonts w:ascii="Aptos" w:eastAsia="Aptos" w:hAnsi="Aptos" w:cs="Aptos"/>
        </w:rPr>
        <w:t>#COMM 3620 Interpersonal Communication</w:t>
      </w:r>
    </w:p>
    <w:p w14:paraId="226B7C72" w14:textId="791C15A7" w:rsidR="4B4A5DE3" w:rsidRDefault="4B4A5DE3" w:rsidP="5CCF94BE">
      <w:pPr>
        <w:spacing w:after="0" w:line="257" w:lineRule="auto"/>
      </w:pPr>
      <w:r w:rsidRPr="5CCF94BE">
        <w:rPr>
          <w:rFonts w:ascii="Aptos" w:eastAsia="Aptos" w:hAnsi="Aptos" w:cs="Aptos"/>
        </w:rPr>
        <w:t>#COMM 3628 Contemporary Persuasion Theory</w:t>
      </w:r>
    </w:p>
    <w:p w14:paraId="357851F3" w14:textId="351D42BA" w:rsidR="4B4A5DE3" w:rsidRDefault="4B4A5DE3" w:rsidP="5CCF94BE">
      <w:pPr>
        <w:spacing w:after="0" w:line="257" w:lineRule="auto"/>
      </w:pPr>
      <w:r w:rsidRPr="5CCF94BE">
        <w:rPr>
          <w:rFonts w:ascii="Aptos" w:eastAsia="Aptos" w:hAnsi="Aptos" w:cs="Aptos"/>
        </w:rPr>
        <w:t>ECON 2001.01</w:t>
      </w:r>
      <w:r>
        <w:tab/>
      </w:r>
      <w:r w:rsidRPr="5CCF94BE">
        <w:rPr>
          <w:rFonts w:ascii="Aptos" w:eastAsia="Aptos" w:hAnsi="Aptos" w:cs="Aptos"/>
        </w:rPr>
        <w:t xml:space="preserve">Intro to Microeconomics </w:t>
      </w:r>
    </w:p>
    <w:p w14:paraId="604E9C79" w14:textId="2ECE98C4" w:rsidR="4B4A5DE3" w:rsidRDefault="4B4A5DE3" w:rsidP="5CCF94BE">
      <w:pPr>
        <w:spacing w:after="0" w:line="257" w:lineRule="auto"/>
      </w:pPr>
      <w:r w:rsidRPr="53B6AAC0">
        <w:rPr>
          <w:rFonts w:ascii="Aptos" w:eastAsia="Aptos" w:hAnsi="Aptos" w:cs="Aptos"/>
        </w:rPr>
        <w:t>ECON 2002.01</w:t>
      </w:r>
      <w:r>
        <w:tab/>
      </w:r>
      <w:r w:rsidRPr="53B6AAC0">
        <w:rPr>
          <w:rFonts w:ascii="Aptos" w:eastAsia="Aptos" w:hAnsi="Aptos" w:cs="Aptos"/>
        </w:rPr>
        <w:t xml:space="preserve">Intro to Macroeconomics </w:t>
      </w:r>
    </w:p>
    <w:p w14:paraId="32E4CBE7" w14:textId="2002A317" w:rsidR="4B4A5DE3" w:rsidRDefault="4B4A5DE3" w:rsidP="5CCF94BE">
      <w:pPr>
        <w:spacing w:after="0" w:line="257" w:lineRule="auto"/>
      </w:pPr>
      <w:r w:rsidRPr="5CCF94BE">
        <w:rPr>
          <w:rFonts w:ascii="Aptos" w:eastAsia="Aptos" w:hAnsi="Aptos" w:cs="Aptos"/>
        </w:rPr>
        <w:t>ECON 4001.01</w:t>
      </w:r>
      <w:r>
        <w:tab/>
      </w:r>
      <w:r w:rsidRPr="5CCF94BE">
        <w:rPr>
          <w:rFonts w:ascii="Aptos" w:eastAsia="Aptos" w:hAnsi="Aptos" w:cs="Aptos"/>
        </w:rPr>
        <w:t>Intermediate Microeconomics</w:t>
      </w:r>
    </w:p>
    <w:p w14:paraId="6E9D35E4" w14:textId="1BF6BC75" w:rsidR="4B4A5DE3" w:rsidRDefault="4B4A5DE3" w:rsidP="5CCF94BE">
      <w:pPr>
        <w:spacing w:after="0" w:line="257" w:lineRule="auto"/>
      </w:pPr>
      <w:r w:rsidRPr="53B6AAC0">
        <w:rPr>
          <w:rFonts w:ascii="Aptos" w:eastAsia="Aptos" w:hAnsi="Aptos" w:cs="Aptos"/>
        </w:rPr>
        <w:t>ECON 4002.01</w:t>
      </w:r>
      <w:r>
        <w:tab/>
      </w:r>
      <w:r w:rsidRPr="53B6AAC0">
        <w:rPr>
          <w:rFonts w:ascii="Aptos" w:eastAsia="Aptos" w:hAnsi="Aptos" w:cs="Aptos"/>
        </w:rPr>
        <w:t>Intermediate Macroeconomics</w:t>
      </w:r>
    </w:p>
    <w:p w14:paraId="0B36E429" w14:textId="7B0D56FF" w:rsidR="4B4A5DE3" w:rsidRDefault="4B4A5DE3" w:rsidP="5CCF94BE">
      <w:pPr>
        <w:spacing w:after="0" w:line="257" w:lineRule="auto"/>
      </w:pPr>
      <w:r w:rsidRPr="5CCF94BE">
        <w:rPr>
          <w:rFonts w:ascii="Aptos" w:eastAsia="Aptos" w:hAnsi="Aptos" w:cs="Aptos"/>
        </w:rPr>
        <w:t>#GEOG 2100 Human Geography</w:t>
      </w:r>
    </w:p>
    <w:p w14:paraId="7DE9333A" w14:textId="48C6E385" w:rsidR="4B4A5DE3" w:rsidRDefault="4B4A5DE3" w:rsidP="5CCF94BE">
      <w:pPr>
        <w:spacing w:after="0" w:line="257" w:lineRule="auto"/>
      </w:pPr>
      <w:r w:rsidRPr="53B6AAC0">
        <w:rPr>
          <w:rFonts w:ascii="Aptos" w:eastAsia="Aptos" w:hAnsi="Aptos" w:cs="Aptos"/>
        </w:rPr>
        <w:t xml:space="preserve">+GEOG 2400.01 Economic and Social Geography </w:t>
      </w:r>
    </w:p>
    <w:p w14:paraId="7B1FC31E" w14:textId="3F5D1B0F" w:rsidR="4B4A5DE3" w:rsidRDefault="4B4A5DE3" w:rsidP="5CCF94BE">
      <w:pPr>
        <w:spacing w:after="0" w:line="257" w:lineRule="auto"/>
      </w:pPr>
      <w:r w:rsidRPr="5CCF94BE">
        <w:rPr>
          <w:rFonts w:ascii="Aptos" w:eastAsia="Aptos" w:hAnsi="Aptos" w:cs="Aptos"/>
        </w:rPr>
        <w:t xml:space="preserve">+INTSTDS  3350 Intro to Western Europe </w:t>
      </w:r>
    </w:p>
    <w:p w14:paraId="6D160A4E" w14:textId="204E785D" w:rsidR="4B4A5DE3" w:rsidRDefault="4B4A5DE3" w:rsidP="5CCF94BE">
      <w:pPr>
        <w:spacing w:after="0" w:line="257" w:lineRule="auto"/>
      </w:pPr>
      <w:r w:rsidRPr="5CCF94BE">
        <w:rPr>
          <w:rFonts w:ascii="Aptos" w:eastAsia="Aptos" w:hAnsi="Aptos" w:cs="Aptos"/>
        </w:rPr>
        <w:t xml:space="preserve">^INTSTDS  3400 Analysis and Display of Data </w:t>
      </w:r>
    </w:p>
    <w:p w14:paraId="51816FF6" w14:textId="7581A6A4" w:rsidR="4B4A5DE3" w:rsidRDefault="4B4A5DE3" w:rsidP="5CCF94BE">
      <w:pPr>
        <w:spacing w:after="0" w:line="257" w:lineRule="auto"/>
      </w:pPr>
      <w:r w:rsidRPr="5CCF94BE">
        <w:rPr>
          <w:rFonts w:ascii="Aptos" w:eastAsia="Aptos" w:hAnsi="Aptos" w:cs="Aptos"/>
        </w:rPr>
        <w:t xml:space="preserve">+INTSTDS  3450 Human Rights </w:t>
      </w:r>
    </w:p>
    <w:p w14:paraId="3A212823" w14:textId="4DE94C4E" w:rsidR="4B4A5DE3" w:rsidRDefault="4B4A5DE3" w:rsidP="5CCF94BE">
      <w:pPr>
        <w:spacing w:after="0" w:line="257" w:lineRule="auto"/>
      </w:pPr>
      <w:r w:rsidRPr="5CCF94BE">
        <w:rPr>
          <w:rFonts w:ascii="Aptos" w:eastAsia="Aptos" w:hAnsi="Aptos" w:cs="Aptos"/>
        </w:rPr>
        <w:t>#INTSTDS  4700 Terror and Terrorism</w:t>
      </w:r>
    </w:p>
    <w:p w14:paraId="3842D7F4" w14:textId="10A27336" w:rsidR="4B4A5DE3" w:rsidRDefault="4B4A5DE3" w:rsidP="5CCF94BE">
      <w:pPr>
        <w:spacing w:after="0" w:line="257" w:lineRule="auto"/>
      </w:pPr>
      <w:r w:rsidRPr="5CCF94BE">
        <w:rPr>
          <w:rFonts w:ascii="Aptos" w:eastAsia="Aptos" w:hAnsi="Aptos" w:cs="Aptos"/>
        </w:rPr>
        <w:t>LINGUIST 2000</w:t>
      </w:r>
      <w:r>
        <w:tab/>
      </w:r>
      <w:r w:rsidRPr="5CCF94BE">
        <w:rPr>
          <w:rFonts w:ascii="Aptos" w:eastAsia="Aptos" w:hAnsi="Aptos" w:cs="Aptos"/>
        </w:rPr>
        <w:t xml:space="preserve"> Intro to Linguistics</w:t>
      </w:r>
    </w:p>
    <w:p w14:paraId="3F4EC487" w14:textId="07ECF602" w:rsidR="4B4A5DE3" w:rsidRDefault="4B4A5DE3" w:rsidP="53B6AAC0">
      <w:pPr>
        <w:spacing w:after="0" w:line="257" w:lineRule="auto"/>
        <w:rPr>
          <w:rFonts w:ascii="Aptos" w:eastAsia="Aptos" w:hAnsi="Aptos" w:cs="Aptos"/>
        </w:rPr>
      </w:pPr>
      <w:r w:rsidRPr="53B6AAC0">
        <w:rPr>
          <w:rFonts w:ascii="Aptos" w:eastAsia="Aptos" w:hAnsi="Aptos" w:cs="Aptos"/>
        </w:rPr>
        <w:t>LINGUIST 3</w:t>
      </w:r>
      <w:r w:rsidR="27549C07" w:rsidRPr="53B6AAC0">
        <w:rPr>
          <w:rFonts w:ascii="Aptos" w:eastAsia="Aptos" w:hAnsi="Aptos" w:cs="Aptos"/>
        </w:rPr>
        <w:t>70</w:t>
      </w:r>
      <w:r w:rsidRPr="53B6AAC0">
        <w:rPr>
          <w:rFonts w:ascii="Aptos" w:eastAsia="Aptos" w:hAnsi="Aptos" w:cs="Aptos"/>
        </w:rPr>
        <w:t>1 Language and the Mind</w:t>
      </w:r>
    </w:p>
    <w:p w14:paraId="322A7460" w14:textId="6C5D4B23" w:rsidR="4B4A5DE3" w:rsidRDefault="4B4A5DE3" w:rsidP="5CCF94BE">
      <w:pPr>
        <w:spacing w:after="0" w:line="257" w:lineRule="auto"/>
      </w:pPr>
      <w:r w:rsidRPr="5CCF94BE">
        <w:rPr>
          <w:rFonts w:ascii="Aptos" w:eastAsia="Aptos" w:hAnsi="Aptos" w:cs="Aptos"/>
        </w:rPr>
        <w:t>#PERSIAN 3350 Iranian Society Today: Internal Conflicts and Social Movements</w:t>
      </w:r>
    </w:p>
    <w:p w14:paraId="702CC9EF" w14:textId="17AC0017" w:rsidR="4B4A5DE3" w:rsidRDefault="4B4A5DE3" w:rsidP="5CCF94BE">
      <w:pPr>
        <w:spacing w:after="0" w:line="257" w:lineRule="auto"/>
      </w:pPr>
      <w:r w:rsidRPr="53B6AAC0">
        <w:rPr>
          <w:rFonts w:ascii="Aptos" w:eastAsia="Aptos" w:hAnsi="Aptos" w:cs="Aptos"/>
        </w:rPr>
        <w:t>+#POLITSC  2110 American Government Culture and Behavior</w:t>
      </w:r>
    </w:p>
    <w:p w14:paraId="3AED1FB8" w14:textId="30F1579D" w:rsidR="4B4A5DE3" w:rsidRDefault="4B4A5DE3" w:rsidP="5CCF94BE">
      <w:pPr>
        <w:spacing w:after="0" w:line="257" w:lineRule="auto"/>
      </w:pPr>
      <w:r w:rsidRPr="5CCF94BE">
        <w:rPr>
          <w:rFonts w:ascii="Aptos" w:eastAsia="Aptos" w:hAnsi="Aptos" w:cs="Aptos"/>
        </w:rPr>
        <w:t>^#POLITSC  3780 Data Literacy and Data Visualization</w:t>
      </w:r>
    </w:p>
    <w:p w14:paraId="193189B4" w14:textId="1722F22C" w:rsidR="4B4A5DE3" w:rsidRDefault="4B4A5DE3" w:rsidP="5CCF94BE">
      <w:pPr>
        <w:spacing w:after="0" w:line="257" w:lineRule="auto"/>
        <w:rPr>
          <w:rFonts w:ascii="Aptos" w:eastAsia="Aptos" w:hAnsi="Aptos" w:cs="Aptos"/>
        </w:rPr>
      </w:pPr>
      <w:r w:rsidRPr="5CCF94BE">
        <w:rPr>
          <w:rFonts w:ascii="Aptos" w:eastAsia="Aptos" w:hAnsi="Aptos" w:cs="Aptos"/>
        </w:rPr>
        <w:t>#POLITSC  4200 Politics of Modern Democracy</w:t>
      </w:r>
    </w:p>
    <w:p w14:paraId="5F5B1F6E" w14:textId="43A220DA" w:rsidR="002250B2" w:rsidRDefault="002250B2" w:rsidP="5CCF94BE">
      <w:pPr>
        <w:spacing w:after="0" w:line="257" w:lineRule="auto"/>
      </w:pPr>
      <w:r>
        <w:rPr>
          <w:rFonts w:ascii="Aptos" w:eastAsia="Aptos" w:hAnsi="Aptos" w:cs="Aptos"/>
        </w:rPr>
        <w:t>PSYCH 2220 Data Analysis in Psychology</w:t>
      </w:r>
    </w:p>
    <w:p w14:paraId="1A9D7E63" w14:textId="0291D3EB" w:rsidR="4B4A5DE3" w:rsidRPr="00A03A1E" w:rsidRDefault="4B4A5DE3" w:rsidP="5CCF94BE">
      <w:pPr>
        <w:spacing w:after="0" w:line="257" w:lineRule="auto"/>
        <w:rPr>
          <w:lang w:val="fr-BE"/>
        </w:rPr>
      </w:pPr>
      <w:r w:rsidRPr="00A03A1E">
        <w:rPr>
          <w:rFonts w:ascii="Aptos" w:eastAsia="Aptos" w:hAnsi="Aptos" w:cs="Aptos"/>
          <w:lang w:val="fr-BE"/>
        </w:rPr>
        <w:t>#PSYCH 3325 Intro to Social Psychology</w:t>
      </w:r>
    </w:p>
    <w:p w14:paraId="63B53BAB" w14:textId="539E8B82" w:rsidR="4B4A5DE3" w:rsidRPr="00A03A1E" w:rsidRDefault="4B4A5DE3" w:rsidP="5CCF94BE">
      <w:pPr>
        <w:spacing w:after="0" w:line="257" w:lineRule="auto"/>
        <w:rPr>
          <w:lang w:val="fr-BE"/>
        </w:rPr>
      </w:pPr>
      <w:r w:rsidRPr="00A03A1E">
        <w:rPr>
          <w:rFonts w:ascii="Aptos" w:eastAsia="Aptos" w:hAnsi="Aptos" w:cs="Aptos"/>
          <w:lang w:val="fr-BE"/>
        </w:rPr>
        <w:t xml:space="preserve">#PSYCH 3331 </w:t>
      </w:r>
      <w:proofErr w:type="spellStart"/>
      <w:r w:rsidRPr="00A03A1E">
        <w:rPr>
          <w:rFonts w:ascii="Aptos" w:eastAsia="Aptos" w:hAnsi="Aptos" w:cs="Aptos"/>
          <w:lang w:val="fr-BE"/>
        </w:rPr>
        <w:t>Abnormal</w:t>
      </w:r>
      <w:proofErr w:type="spellEnd"/>
      <w:r w:rsidRPr="00A03A1E">
        <w:rPr>
          <w:rFonts w:ascii="Aptos" w:eastAsia="Aptos" w:hAnsi="Aptos" w:cs="Aptos"/>
          <w:lang w:val="fr-BE"/>
        </w:rPr>
        <w:t xml:space="preserve"> Psychology </w:t>
      </w:r>
    </w:p>
    <w:p w14:paraId="1B1E6FC2" w14:textId="79CC47B4" w:rsidR="4B4A5DE3" w:rsidRDefault="4B4A5DE3" w:rsidP="5CCF94BE">
      <w:pPr>
        <w:spacing w:after="0" w:line="257" w:lineRule="auto"/>
      </w:pPr>
      <w:r w:rsidRPr="5CCF94BE">
        <w:rPr>
          <w:rFonts w:ascii="Aptos" w:eastAsia="Aptos" w:hAnsi="Aptos" w:cs="Aptos"/>
        </w:rPr>
        <w:t xml:space="preserve">PSYCH 3340 Intro to Lifespan Developmental Psychology </w:t>
      </w:r>
    </w:p>
    <w:p w14:paraId="281FFC6D" w14:textId="0F83D80D" w:rsidR="4B4A5DE3" w:rsidRDefault="4B4A5DE3" w:rsidP="5CCF94BE">
      <w:pPr>
        <w:spacing w:after="0" w:line="257" w:lineRule="auto"/>
      </w:pPr>
      <w:r w:rsidRPr="5CCF94BE">
        <w:rPr>
          <w:rFonts w:ascii="Aptos" w:eastAsia="Aptos" w:hAnsi="Aptos" w:cs="Aptos"/>
        </w:rPr>
        <w:lastRenderedPageBreak/>
        <w:t>PSYCH 3371 Language and the Mind</w:t>
      </w:r>
    </w:p>
    <w:p w14:paraId="39D83E88" w14:textId="0F0E91F1" w:rsidR="4B4A5DE3" w:rsidRDefault="4B4A5DE3" w:rsidP="5CCF94BE">
      <w:pPr>
        <w:spacing w:after="0" w:line="257" w:lineRule="auto"/>
      </w:pPr>
      <w:r w:rsidRPr="5CCF94BE">
        <w:rPr>
          <w:rFonts w:ascii="Aptos" w:eastAsia="Aptos" w:hAnsi="Aptos" w:cs="Aptos"/>
        </w:rPr>
        <w:t>#PSYCH 3375 Stereotyping and Prejudice</w:t>
      </w:r>
    </w:p>
    <w:p w14:paraId="47415564" w14:textId="493BCD0A" w:rsidR="4B4A5DE3" w:rsidRDefault="4B4A5DE3" w:rsidP="5CCF94BE">
      <w:pPr>
        <w:spacing w:after="0" w:line="257" w:lineRule="auto"/>
      </w:pPr>
      <w:r w:rsidRPr="53B6AAC0">
        <w:rPr>
          <w:rFonts w:ascii="Aptos" w:eastAsia="Aptos" w:hAnsi="Aptos" w:cs="Aptos"/>
        </w:rPr>
        <w:t>SOCIOL 2202 Social Problems and Public Policy</w:t>
      </w:r>
    </w:p>
    <w:p w14:paraId="392A1E24" w14:textId="569FABCE" w:rsidR="4B4A5DE3" w:rsidRDefault="4B4A5DE3" w:rsidP="5CCF94BE">
      <w:pPr>
        <w:spacing w:after="0" w:line="257" w:lineRule="auto"/>
      </w:pPr>
      <w:r w:rsidRPr="5CCF94BE">
        <w:rPr>
          <w:rFonts w:ascii="Aptos" w:eastAsia="Aptos" w:hAnsi="Aptos" w:cs="Aptos"/>
        </w:rPr>
        <w:t>#SOCIOL 2309</w:t>
      </w:r>
      <w:r>
        <w:tab/>
      </w:r>
      <w:r w:rsidRPr="5CCF94BE">
        <w:rPr>
          <w:rFonts w:ascii="Aptos" w:eastAsia="Aptos" w:hAnsi="Aptos" w:cs="Aptos"/>
        </w:rPr>
        <w:t>Intro to Law and Society</w:t>
      </w:r>
    </w:p>
    <w:p w14:paraId="42B40C88" w14:textId="758D5714" w:rsidR="4B4A5DE3" w:rsidRDefault="4B4A5DE3" w:rsidP="5CCF94BE">
      <w:pPr>
        <w:spacing w:after="0" w:line="257" w:lineRule="auto"/>
      </w:pPr>
      <w:r w:rsidRPr="5CCF94BE">
        <w:rPr>
          <w:rFonts w:ascii="Aptos" w:eastAsia="Aptos" w:hAnsi="Aptos" w:cs="Aptos"/>
        </w:rPr>
        <w:t>+SOCIOL 2368</w:t>
      </w:r>
      <w:r>
        <w:tab/>
      </w:r>
      <w:r w:rsidRPr="5CCF94BE">
        <w:rPr>
          <w:rFonts w:ascii="Aptos" w:eastAsia="Aptos" w:hAnsi="Aptos" w:cs="Aptos"/>
        </w:rPr>
        <w:t>Urban Social Problems</w:t>
      </w:r>
    </w:p>
    <w:p w14:paraId="6F853C68" w14:textId="0050109C" w:rsidR="4B4A5DE3" w:rsidRDefault="4B4A5DE3" w:rsidP="5CCF94BE">
      <w:pPr>
        <w:spacing w:after="0" w:line="257" w:lineRule="auto"/>
      </w:pPr>
      <w:r w:rsidRPr="5CCF94BE">
        <w:rPr>
          <w:rFonts w:ascii="Aptos" w:eastAsia="Aptos" w:hAnsi="Aptos" w:cs="Aptos"/>
        </w:rPr>
        <w:t>SOCIOL 2463 Social Inequality</w:t>
      </w:r>
    </w:p>
    <w:p w14:paraId="0AE4B46A" w14:textId="48E81DCB" w:rsidR="4B4A5DE3" w:rsidRDefault="4B4A5DE3" w:rsidP="5CCF94BE">
      <w:pPr>
        <w:spacing w:after="0" w:line="257" w:lineRule="auto"/>
      </w:pPr>
      <w:r w:rsidRPr="53B6AAC0">
        <w:rPr>
          <w:rFonts w:ascii="Aptos" w:eastAsia="Aptos" w:hAnsi="Aptos" w:cs="Aptos"/>
        </w:rPr>
        <w:t>+SOCIOL 3200</w:t>
      </w:r>
      <w:r w:rsidR="0F7A4444" w:rsidRPr="53B6AAC0">
        <w:rPr>
          <w:rFonts w:ascii="Aptos" w:eastAsia="Aptos" w:hAnsi="Aptos" w:cs="Aptos"/>
        </w:rPr>
        <w:t xml:space="preserve">.01 </w:t>
      </w:r>
      <w:r w:rsidRPr="53B6AAC0">
        <w:rPr>
          <w:rFonts w:ascii="Aptos" w:eastAsia="Aptos" w:hAnsi="Aptos" w:cs="Aptos"/>
        </w:rPr>
        <w:t>Sociology of Immigration</w:t>
      </w:r>
    </w:p>
    <w:p w14:paraId="39E722D7" w14:textId="2024B85E" w:rsidR="4B4A5DE3" w:rsidRDefault="4B4A5DE3" w:rsidP="5CCF94BE">
      <w:pPr>
        <w:spacing w:after="0" w:line="257" w:lineRule="auto"/>
      </w:pPr>
      <w:r w:rsidRPr="5CCF94BE">
        <w:rPr>
          <w:rFonts w:ascii="Aptos" w:eastAsia="Aptos" w:hAnsi="Aptos" w:cs="Aptos"/>
        </w:rPr>
        <w:t>SOCIOL 3302 Technology and Global Society</w:t>
      </w:r>
    </w:p>
    <w:p w14:paraId="27D86E9B" w14:textId="617006EC" w:rsidR="4B4A5DE3" w:rsidRDefault="4B4A5DE3" w:rsidP="5CCF94BE">
      <w:pPr>
        <w:spacing w:after="0" w:line="257" w:lineRule="auto"/>
      </w:pPr>
      <w:r w:rsidRPr="5CCF94BE">
        <w:rPr>
          <w:rFonts w:ascii="Aptos" w:eastAsia="Aptos" w:hAnsi="Aptos" w:cs="Aptos"/>
        </w:rPr>
        <w:t>+SOCIOL 3306</w:t>
      </w:r>
      <w:r>
        <w:tab/>
      </w:r>
      <w:r w:rsidRPr="5CCF94BE">
        <w:rPr>
          <w:rFonts w:ascii="Aptos" w:eastAsia="Aptos" w:hAnsi="Aptos" w:cs="Aptos"/>
        </w:rPr>
        <w:t>Sociology of Poverty</w:t>
      </w:r>
    </w:p>
    <w:p w14:paraId="6DFD06B2" w14:textId="3326E2D8" w:rsidR="4B4A5DE3" w:rsidRDefault="4B4A5DE3" w:rsidP="5CCF94BE">
      <w:pPr>
        <w:spacing w:after="0" w:line="257" w:lineRule="auto"/>
      </w:pPr>
      <w:r w:rsidRPr="5CCF94BE">
        <w:rPr>
          <w:rFonts w:ascii="Aptos" w:eastAsia="Aptos" w:hAnsi="Aptos" w:cs="Aptos"/>
        </w:rPr>
        <w:t>#SOCIOL 3380</w:t>
      </w:r>
      <w:r>
        <w:tab/>
      </w:r>
      <w:r w:rsidRPr="5CCF94BE">
        <w:rPr>
          <w:rFonts w:ascii="Aptos" w:eastAsia="Aptos" w:hAnsi="Aptos" w:cs="Aptos"/>
        </w:rPr>
        <w:t>Racial and Ethnic Relations in America</w:t>
      </w:r>
    </w:p>
    <w:p w14:paraId="488776A0" w14:textId="1890234F" w:rsidR="4B4A5DE3" w:rsidRDefault="4B4A5DE3" w:rsidP="5CCF94BE">
      <w:pPr>
        <w:spacing w:after="0" w:line="257" w:lineRule="auto"/>
      </w:pPr>
      <w:r w:rsidRPr="5CCF94BE">
        <w:rPr>
          <w:rFonts w:ascii="Aptos" w:eastAsia="Aptos" w:hAnsi="Aptos" w:cs="Aptos"/>
        </w:rPr>
        <w:t>SOCIOL 3410 Criminology</w:t>
      </w:r>
    </w:p>
    <w:p w14:paraId="24C4C249" w14:textId="3C616595" w:rsidR="4B4A5DE3" w:rsidRDefault="4B4A5DE3" w:rsidP="5CCF94BE">
      <w:pPr>
        <w:spacing w:after="0" w:line="257" w:lineRule="auto"/>
      </w:pPr>
      <w:r w:rsidRPr="5CCF94BE">
        <w:rPr>
          <w:rFonts w:ascii="Aptos" w:eastAsia="Aptos" w:hAnsi="Aptos" w:cs="Aptos"/>
        </w:rPr>
        <w:t>+SOCIOL 3460</w:t>
      </w:r>
      <w:r>
        <w:tab/>
      </w:r>
      <w:r w:rsidRPr="5CCF94BE">
        <w:rPr>
          <w:rFonts w:ascii="Aptos" w:eastAsia="Aptos" w:hAnsi="Aptos" w:cs="Aptos"/>
        </w:rPr>
        <w:t xml:space="preserve">Environmental Justice </w:t>
      </w:r>
    </w:p>
    <w:p w14:paraId="13BA5D06" w14:textId="1F260A5B" w:rsidR="4B4A5DE3" w:rsidRDefault="4B4A5DE3" w:rsidP="5CCF94BE">
      <w:pPr>
        <w:spacing w:after="0" w:line="257" w:lineRule="auto"/>
      </w:pPr>
      <w:r w:rsidRPr="5CCF94BE">
        <w:rPr>
          <w:rFonts w:ascii="Aptos" w:eastAsia="Aptos" w:hAnsi="Aptos" w:cs="Aptos"/>
        </w:rPr>
        <w:t>SOCIOL 3487 Research Methods in Sociology</w:t>
      </w:r>
    </w:p>
    <w:p w14:paraId="7BC2BF92" w14:textId="26144B9A" w:rsidR="4B4A5DE3" w:rsidRDefault="4B4A5DE3" w:rsidP="5CCF94BE">
      <w:pPr>
        <w:spacing w:after="0" w:line="257" w:lineRule="auto"/>
      </w:pPr>
      <w:r w:rsidRPr="5CCF94BE">
        <w:rPr>
          <w:rFonts w:ascii="Aptos" w:eastAsia="Aptos" w:hAnsi="Aptos" w:cs="Aptos"/>
        </w:rPr>
        <w:t>#SOCIOL 3488</w:t>
      </w:r>
      <w:r>
        <w:tab/>
      </w:r>
      <w:r w:rsidRPr="5CCF94BE">
        <w:rPr>
          <w:rFonts w:ascii="Aptos" w:eastAsia="Aptos" w:hAnsi="Aptos" w:cs="Aptos"/>
        </w:rPr>
        <w:t xml:space="preserve">Intro to Sociological Theory </w:t>
      </w:r>
    </w:p>
    <w:p w14:paraId="3B90A05D" w14:textId="47187494" w:rsidR="4B4A5DE3" w:rsidRDefault="4B4A5DE3" w:rsidP="5CCF94BE">
      <w:pPr>
        <w:spacing w:after="0" w:line="257" w:lineRule="auto"/>
      </w:pPr>
      <w:r w:rsidRPr="5CCF94BE">
        <w:rPr>
          <w:rFonts w:ascii="Aptos" w:eastAsia="Aptos" w:hAnsi="Aptos" w:cs="Aptos"/>
        </w:rPr>
        <w:t>^SOCIOL 3549</w:t>
      </w:r>
      <w:r>
        <w:tab/>
      </w:r>
      <w:r w:rsidRPr="5CCF94BE">
        <w:rPr>
          <w:rFonts w:ascii="Aptos" w:eastAsia="Aptos" w:hAnsi="Aptos" w:cs="Aptos"/>
        </w:rPr>
        <w:t xml:space="preserve">Statistics in Sociology </w:t>
      </w:r>
    </w:p>
    <w:p w14:paraId="1FBD0D4F" w14:textId="51B1584B" w:rsidR="4B4A5DE3" w:rsidRDefault="4B4A5DE3" w:rsidP="5CCF94BE">
      <w:pPr>
        <w:spacing w:after="0" w:line="257" w:lineRule="auto"/>
      </w:pPr>
      <w:r w:rsidRPr="5CCF94BE">
        <w:rPr>
          <w:rFonts w:ascii="Aptos" w:eastAsia="Aptos" w:hAnsi="Aptos" w:cs="Aptos"/>
        </w:rPr>
        <w:t xml:space="preserve">+SOCIOL 3597.01 World Problems in Global Context </w:t>
      </w:r>
    </w:p>
    <w:p w14:paraId="0A6A1D0A" w14:textId="6F66CC9C" w:rsidR="4B4A5DE3" w:rsidRDefault="4B4A5DE3" w:rsidP="5CCF94BE">
      <w:pPr>
        <w:spacing w:after="0" w:line="257" w:lineRule="auto"/>
      </w:pPr>
      <w:r w:rsidRPr="5CCF94BE">
        <w:rPr>
          <w:rFonts w:ascii="Aptos" w:eastAsia="Aptos" w:hAnsi="Aptos" w:cs="Aptos"/>
        </w:rPr>
        <w:t>#SOCIOL 4100</w:t>
      </w:r>
      <w:r>
        <w:tab/>
      </w:r>
      <w:r w:rsidRPr="5CCF94BE">
        <w:rPr>
          <w:rFonts w:ascii="Aptos" w:eastAsia="Aptos" w:hAnsi="Aptos" w:cs="Aptos"/>
        </w:rPr>
        <w:t>Criminal Investigation</w:t>
      </w:r>
    </w:p>
    <w:p w14:paraId="57E9ED5B" w14:textId="5568A1FB" w:rsidR="4B4A5DE3" w:rsidRDefault="4B4A5DE3" w:rsidP="5CCF94BE">
      <w:pPr>
        <w:spacing w:after="0" w:line="257" w:lineRule="auto"/>
      </w:pPr>
      <w:r w:rsidRPr="53B6AAC0">
        <w:rPr>
          <w:rFonts w:ascii="Aptos" w:eastAsia="Aptos" w:hAnsi="Aptos" w:cs="Aptos"/>
        </w:rPr>
        <w:t>SOCIOL 4507 The Criminal Justice System</w:t>
      </w:r>
    </w:p>
    <w:p w14:paraId="3E8BC438" w14:textId="5A38F8CC" w:rsidR="4B4A5DE3" w:rsidRDefault="4B4A5DE3" w:rsidP="5CCF94BE">
      <w:pPr>
        <w:spacing w:after="0" w:line="257" w:lineRule="auto"/>
      </w:pPr>
      <w:r w:rsidRPr="53B6AAC0">
        <w:rPr>
          <w:rFonts w:ascii="Aptos" w:eastAsia="Aptos" w:hAnsi="Aptos" w:cs="Aptos"/>
        </w:rPr>
        <w:t>#SOCIOL 4511</w:t>
      </w:r>
      <w:r>
        <w:tab/>
      </w:r>
      <w:r w:rsidRPr="53B6AAC0">
        <w:rPr>
          <w:rFonts w:ascii="Aptos" w:eastAsia="Aptos" w:hAnsi="Aptos" w:cs="Aptos"/>
        </w:rPr>
        <w:t>Juvenile Delinquency</w:t>
      </w:r>
    </w:p>
    <w:p w14:paraId="18F8CFC8" w14:textId="0871E525" w:rsidR="4B4A5DE3" w:rsidRDefault="4B4A5DE3" w:rsidP="5CCF94BE">
      <w:pPr>
        <w:spacing w:after="0" w:line="257" w:lineRule="auto"/>
      </w:pPr>
      <w:r w:rsidRPr="5CCF94BE">
        <w:rPr>
          <w:rFonts w:ascii="Aptos" w:eastAsia="Aptos" w:hAnsi="Aptos" w:cs="Aptos"/>
        </w:rPr>
        <w:t>+SPHHRNG 4530 Intro to ASD</w:t>
      </w:r>
    </w:p>
    <w:p w14:paraId="45238C1E" w14:textId="6B32FC44" w:rsidR="4B4A5DE3" w:rsidRDefault="4B4A5DE3" w:rsidP="5CCF94BE">
      <w:pPr>
        <w:spacing w:after="0" w:line="257" w:lineRule="auto"/>
      </w:pPr>
      <w:r w:rsidRPr="5CCF94BE">
        <w:rPr>
          <w:rFonts w:ascii="Aptos" w:eastAsia="Aptos" w:hAnsi="Aptos" w:cs="Aptos"/>
        </w:rPr>
        <w:t>#WGSST 2306 Girlhood</w:t>
      </w:r>
    </w:p>
    <w:p w14:paraId="0A469310" w14:textId="1D85ED80" w:rsidR="4B4A5DE3" w:rsidRDefault="4B4A5DE3" w:rsidP="5CCF94BE">
      <w:pPr>
        <w:spacing w:after="0" w:line="257" w:lineRule="auto"/>
      </w:pPr>
      <w:r w:rsidRPr="5CCF94BE">
        <w:rPr>
          <w:rFonts w:ascii="Aptos" w:eastAsia="Aptos" w:hAnsi="Aptos" w:cs="Aptos"/>
        </w:rPr>
        <w:t>+WGSST 2325 Health and Inequality</w:t>
      </w:r>
    </w:p>
    <w:p w14:paraId="4843EB1C" w14:textId="62043B31" w:rsidR="4B4A5DE3" w:rsidRDefault="1CF397BA" w:rsidP="5CCF94BE">
      <w:pPr>
        <w:spacing w:after="0" w:line="257" w:lineRule="auto"/>
      </w:pPr>
      <w:r w:rsidRPr="53B6AAC0">
        <w:rPr>
          <w:rFonts w:ascii="Aptos" w:eastAsia="Aptos" w:hAnsi="Aptos" w:cs="Aptos"/>
        </w:rPr>
        <w:t>+</w:t>
      </w:r>
      <w:r w:rsidR="4B4A5DE3" w:rsidRPr="53B6AAC0">
        <w:rPr>
          <w:rFonts w:ascii="Aptos" w:eastAsia="Aptos" w:hAnsi="Aptos" w:cs="Aptos"/>
        </w:rPr>
        <w:t>#WGSST 2326 Feminist Perspectives on Addiction</w:t>
      </w:r>
    </w:p>
    <w:p w14:paraId="2CC1530D" w14:textId="1B08815B" w:rsidR="4B4A5DE3" w:rsidRDefault="4B4A5DE3" w:rsidP="5CCF94BE">
      <w:r w:rsidRPr="5CCF94BE">
        <w:rPr>
          <w:rFonts w:ascii="Aptos" w:eastAsia="Aptos" w:hAnsi="Aptos" w:cs="Aptos"/>
        </w:rPr>
        <w:t>WGSST 3101 Food and Gender</w:t>
      </w:r>
    </w:p>
    <w:p w14:paraId="46E66D64" w14:textId="6054A1BE" w:rsidR="5CCF94BE" w:rsidRDefault="5CCF94BE" w:rsidP="5CCF94BE">
      <w:pPr>
        <w:pStyle w:val="BodyText"/>
        <w:rPr>
          <w:rFonts w:ascii="Buckeye Sans 2" w:hAnsi="Buckeye Sans 2"/>
          <w:b/>
          <w:bCs/>
          <w:sz w:val="20"/>
          <w:szCs w:val="20"/>
        </w:rPr>
      </w:pPr>
    </w:p>
    <w:p w14:paraId="33F51B82" w14:textId="77777777" w:rsidR="007F414E" w:rsidRDefault="007F414E" w:rsidP="007F414E">
      <w:pPr>
        <w:pStyle w:val="BodyText"/>
        <w:rPr>
          <w:rFonts w:ascii="Buckeye Sans 2" w:hAnsi="Buckeye Sans 2"/>
          <w:b/>
          <w:bCs/>
          <w:sz w:val="20"/>
          <w:szCs w:val="20"/>
        </w:rPr>
      </w:pPr>
      <w:r w:rsidRPr="5CCF94BE">
        <w:rPr>
          <w:rFonts w:ascii="Buckeye Sans 2" w:hAnsi="Buckeye Sans 2"/>
          <w:b/>
          <w:bCs/>
          <w:sz w:val="20"/>
          <w:szCs w:val="20"/>
        </w:rPr>
        <w:t>Natural and Mathematical Sciences (courses from Earth Science and Statistics count toward the 3000+ requirement at the 2000-level)</w:t>
      </w:r>
    </w:p>
    <w:p w14:paraId="5D2D26FD" w14:textId="77777777" w:rsidR="007F414E" w:rsidRDefault="007F414E" w:rsidP="007F414E">
      <w:pPr>
        <w:pStyle w:val="BodyText"/>
        <w:rPr>
          <w:rFonts w:ascii="Buckeye Sans 2" w:hAnsi="Buckeye Sans 2"/>
          <w:b/>
          <w:bCs/>
          <w:sz w:val="20"/>
          <w:szCs w:val="20"/>
        </w:rPr>
      </w:pPr>
    </w:p>
    <w:p w14:paraId="6E59F293" w14:textId="012CC9F7" w:rsidR="155EA5F4" w:rsidRDefault="155EA5F4" w:rsidP="5CCF94BE">
      <w:pPr>
        <w:spacing w:after="0" w:line="257" w:lineRule="auto"/>
      </w:pPr>
      <w:r w:rsidRPr="5CCF94BE">
        <w:rPr>
          <w:rFonts w:ascii="Aptos" w:eastAsia="Aptos" w:hAnsi="Aptos" w:cs="Aptos"/>
        </w:rPr>
        <w:t>ANTHROP 2200 Intro to Physical Anthropology</w:t>
      </w:r>
    </w:p>
    <w:p w14:paraId="0ADFFEBB" w14:textId="1B0CDF77" w:rsidR="155EA5F4" w:rsidRDefault="155EA5F4" w:rsidP="5CCF94BE">
      <w:pPr>
        <w:spacing w:after="0" w:line="257" w:lineRule="auto"/>
      </w:pPr>
      <w:r w:rsidRPr="5CCF94BE">
        <w:rPr>
          <w:rFonts w:ascii="Aptos" w:eastAsia="Aptos" w:hAnsi="Aptos" w:cs="Aptos"/>
        </w:rPr>
        <w:t>+ANTHROP 3301 Human Biological Diversity &amp; Health</w:t>
      </w:r>
    </w:p>
    <w:p w14:paraId="06823DFF" w14:textId="49001A4F" w:rsidR="155EA5F4" w:rsidRDefault="155EA5F4" w:rsidP="5CCF94BE">
      <w:pPr>
        <w:spacing w:after="0" w:line="257" w:lineRule="auto"/>
      </w:pPr>
      <w:r w:rsidRPr="5CCF94BE">
        <w:rPr>
          <w:rFonts w:ascii="Aptos" w:eastAsia="Aptos" w:hAnsi="Aptos" w:cs="Aptos"/>
        </w:rPr>
        <w:t xml:space="preserve">+ASTRON 2140 Planets and the Solar System </w:t>
      </w:r>
    </w:p>
    <w:p w14:paraId="70FE6164" w14:textId="00F78BF8" w:rsidR="155EA5F4" w:rsidRDefault="155EA5F4" w:rsidP="5CCF94BE">
      <w:pPr>
        <w:spacing w:after="0" w:line="257" w:lineRule="auto"/>
      </w:pPr>
      <w:r w:rsidRPr="5CCF94BE">
        <w:rPr>
          <w:rFonts w:ascii="Aptos" w:eastAsia="Aptos" w:hAnsi="Aptos" w:cs="Aptos"/>
        </w:rPr>
        <w:t xml:space="preserve">+#EARTHSC 2204 Exploring Water Issues </w:t>
      </w:r>
    </w:p>
    <w:p w14:paraId="37168CB8" w14:textId="62EC102E" w:rsidR="155EA5F4" w:rsidRDefault="155EA5F4" w:rsidP="5CCF94BE">
      <w:pPr>
        <w:spacing w:after="0" w:line="257" w:lineRule="auto"/>
      </w:pPr>
      <w:r w:rsidRPr="5CCF94BE">
        <w:rPr>
          <w:rFonts w:ascii="Aptos" w:eastAsia="Aptos" w:hAnsi="Aptos" w:cs="Aptos"/>
        </w:rPr>
        <w:t>+#EARTHSC 2205 The Planets</w:t>
      </w:r>
    </w:p>
    <w:p w14:paraId="662567F5" w14:textId="7DE095E9" w:rsidR="155EA5F4" w:rsidRDefault="155EA5F4" w:rsidP="5CCF94BE">
      <w:pPr>
        <w:spacing w:after="0" w:line="257" w:lineRule="auto"/>
      </w:pPr>
      <w:r w:rsidRPr="5CCF94BE">
        <w:rPr>
          <w:rFonts w:ascii="Aptos" w:eastAsia="Aptos" w:hAnsi="Aptos" w:cs="Aptos"/>
        </w:rPr>
        <w:t>+EARTHSC 3530 Learning from Disasters: Extreme Events</w:t>
      </w:r>
    </w:p>
    <w:p w14:paraId="5B06EBAC" w14:textId="6F57E49A" w:rsidR="155EA5F4" w:rsidRDefault="155EA5F4" w:rsidP="5CCF94BE">
      <w:pPr>
        <w:spacing w:after="0" w:line="257" w:lineRule="auto"/>
      </w:pPr>
      <w:r w:rsidRPr="53B6AAC0">
        <w:rPr>
          <w:rFonts w:ascii="Aptos" w:eastAsia="Aptos" w:hAnsi="Aptos" w:cs="Aptos"/>
        </w:rPr>
        <w:t>#EEOB 3270 Infectious Disease Ecology, Evolution, and Transmission</w:t>
      </w:r>
    </w:p>
    <w:p w14:paraId="75EB5FA0" w14:textId="7C1E08E4" w:rsidR="155EA5F4" w:rsidRDefault="155EA5F4" w:rsidP="5CCF94BE">
      <w:pPr>
        <w:spacing w:after="0" w:line="257" w:lineRule="auto"/>
      </w:pPr>
      <w:r w:rsidRPr="5CCF94BE">
        <w:rPr>
          <w:rFonts w:ascii="Aptos" w:eastAsia="Aptos" w:hAnsi="Aptos" w:cs="Aptos"/>
        </w:rPr>
        <w:t>MOLGEN 4500.02 General Genetics</w:t>
      </w:r>
    </w:p>
    <w:p w14:paraId="239364A8" w14:textId="66BEDBA4" w:rsidR="155EA5F4" w:rsidRDefault="155EA5F4" w:rsidP="5CCF94BE">
      <w:pPr>
        <w:spacing w:after="0" w:line="257" w:lineRule="auto"/>
      </w:pPr>
      <w:r w:rsidRPr="5CCF94BE">
        <w:rPr>
          <w:rFonts w:ascii="Aptos" w:eastAsia="Aptos" w:hAnsi="Aptos" w:cs="Aptos"/>
        </w:rPr>
        <w:t>^STAT 2450.02 Introduction to Statistical Analysis I*</w:t>
      </w:r>
    </w:p>
    <w:p w14:paraId="54BB8C6F" w14:textId="6BB6F9F9" w:rsidR="155EA5F4" w:rsidRDefault="155EA5F4" w:rsidP="5CCF94BE">
      <w:pPr>
        <w:spacing w:after="0" w:line="257" w:lineRule="auto"/>
      </w:pPr>
      <w:r w:rsidRPr="5CCF94BE">
        <w:rPr>
          <w:rFonts w:ascii="Aptos" w:eastAsia="Aptos" w:hAnsi="Aptos" w:cs="Aptos"/>
        </w:rPr>
        <w:t>^STAT 2480.02 Statistics for Life Sciences*</w:t>
      </w:r>
    </w:p>
    <w:p w14:paraId="6788A076" w14:textId="40200397" w:rsidR="155EA5F4" w:rsidRDefault="155EA5F4" w:rsidP="5CCF94BE">
      <w:pPr>
        <w:spacing w:after="0" w:line="257" w:lineRule="auto"/>
      </w:pPr>
      <w:r w:rsidRPr="5CCF94BE">
        <w:rPr>
          <w:rFonts w:ascii="Aptos" w:eastAsia="Aptos" w:hAnsi="Aptos" w:cs="Aptos"/>
        </w:rPr>
        <w:t>^#STAT 5731 Intro to R for Data Science I: Basic R **</w:t>
      </w:r>
    </w:p>
    <w:p w14:paraId="19468D1A" w14:textId="4E250BA3" w:rsidR="155EA5F4" w:rsidRDefault="155EA5F4" w:rsidP="5CCF94BE">
      <w:pPr>
        <w:spacing w:after="0" w:line="257" w:lineRule="auto"/>
      </w:pPr>
      <w:r w:rsidRPr="5CCF94BE">
        <w:rPr>
          <w:rFonts w:ascii="Aptos" w:eastAsia="Aptos" w:hAnsi="Aptos" w:cs="Aptos"/>
        </w:rPr>
        <w:t>^#STAT 5732 Intro to R for Data Science II: Intermediate R **</w:t>
      </w:r>
    </w:p>
    <w:p w14:paraId="1194EAAE" w14:textId="35C5499F" w:rsidR="5CCF94BE" w:rsidRDefault="5CCF94BE" w:rsidP="5CCF94BE">
      <w:pPr>
        <w:pStyle w:val="BodyText"/>
        <w:rPr>
          <w:rFonts w:ascii="Buckeye Sans 2" w:hAnsi="Buckeye Sans 2"/>
          <w:sz w:val="20"/>
          <w:szCs w:val="20"/>
        </w:rPr>
      </w:pPr>
    </w:p>
    <w:p w14:paraId="5D75880B" w14:textId="6DD2EB22" w:rsidR="155EA5F4" w:rsidRDefault="155EA5F4" w:rsidP="5CCF94BE">
      <w:pPr>
        <w:pStyle w:val="BodyText"/>
        <w:rPr>
          <w:rFonts w:ascii="Buckeye Sans 2" w:hAnsi="Buckeye Sans 2"/>
          <w:sz w:val="20"/>
          <w:szCs w:val="20"/>
        </w:rPr>
      </w:pPr>
      <w:r w:rsidRPr="5CCF94BE">
        <w:rPr>
          <w:rFonts w:ascii="Buckeye Sans 2" w:hAnsi="Buckeye Sans 2"/>
          <w:sz w:val="20"/>
          <w:szCs w:val="20"/>
        </w:rPr>
        <w:t>*STAT 2450.02 and 2480.02 have a prerequisite of MATH 1131, 1141, 1151</w:t>
      </w:r>
      <w:r w:rsidR="2569E030" w:rsidRPr="5CCF94BE">
        <w:rPr>
          <w:rFonts w:ascii="Buckeye Sans 2" w:hAnsi="Buckeye Sans 2"/>
          <w:sz w:val="20"/>
          <w:szCs w:val="20"/>
        </w:rPr>
        <w:t>, 1156, 1161.xx or 1181H</w:t>
      </w:r>
    </w:p>
    <w:p w14:paraId="6E3F201B" w14:textId="02F8332E" w:rsidR="2569E030" w:rsidRDefault="2569E030" w:rsidP="5CCF94BE">
      <w:pPr>
        <w:pStyle w:val="BodyText"/>
        <w:rPr>
          <w:rFonts w:ascii="Buckeye Sans 2" w:hAnsi="Buckeye Sans 2"/>
          <w:sz w:val="20"/>
          <w:szCs w:val="20"/>
        </w:rPr>
      </w:pPr>
      <w:r w:rsidRPr="0582744D">
        <w:rPr>
          <w:rFonts w:ascii="Buckeye Sans 2" w:hAnsi="Buckeye Sans 2"/>
          <w:sz w:val="20"/>
          <w:szCs w:val="20"/>
        </w:rPr>
        <w:t xml:space="preserve">**STAT 5731 and 5732 are 1 credit hour apiece.  Both must be taken to be counted as the Embedded Literacy for Data Analysis.  Students who take one or </w:t>
      </w:r>
      <w:proofErr w:type="gramStart"/>
      <w:r w:rsidRPr="0582744D">
        <w:rPr>
          <w:rFonts w:ascii="Buckeye Sans 2" w:hAnsi="Buckeye Sans 2"/>
          <w:sz w:val="20"/>
          <w:szCs w:val="20"/>
        </w:rPr>
        <w:t>both of these</w:t>
      </w:r>
      <w:proofErr w:type="gramEnd"/>
      <w:r w:rsidRPr="0582744D">
        <w:rPr>
          <w:rFonts w:ascii="Buckeye Sans 2" w:hAnsi="Buckeye Sans 2"/>
          <w:sz w:val="20"/>
          <w:szCs w:val="20"/>
        </w:rPr>
        <w:t xml:space="preserve"> courses must still reach a minimum of 30 hours in the major.</w:t>
      </w:r>
    </w:p>
    <w:p w14:paraId="7A359915" w14:textId="77777777" w:rsidR="007F414E" w:rsidRDefault="007F414E" w:rsidP="007F414E">
      <w:pPr>
        <w:pStyle w:val="BodyText"/>
        <w:rPr>
          <w:rFonts w:ascii="Buckeye Sans 2" w:hAnsi="Buckeye Sans 2"/>
          <w:b/>
          <w:bCs/>
          <w:sz w:val="20"/>
          <w:szCs w:val="20"/>
        </w:rPr>
      </w:pPr>
    </w:p>
    <w:p w14:paraId="753EA9E5" w14:textId="3A50A98C" w:rsidR="007F414E" w:rsidRDefault="007F414E" w:rsidP="007F414E">
      <w:pPr>
        <w:pStyle w:val="BodyText"/>
        <w:rPr>
          <w:rFonts w:ascii="Buckeye Sans 2" w:hAnsi="Buckeye Sans 2"/>
          <w:b/>
          <w:bCs/>
          <w:sz w:val="20"/>
          <w:szCs w:val="20"/>
        </w:rPr>
      </w:pPr>
      <w:r w:rsidRPr="5CCF94BE">
        <w:rPr>
          <w:rFonts w:ascii="Buckeye Sans 2" w:hAnsi="Buckeye Sans 2"/>
          <w:b/>
          <w:bCs/>
          <w:sz w:val="20"/>
          <w:szCs w:val="20"/>
        </w:rPr>
        <w:t>World Languages taught in the target language (counts toward 3000+ requirement in domain)</w:t>
      </w:r>
      <w:r w:rsidR="4BA5656E" w:rsidRPr="5CCF94BE">
        <w:rPr>
          <w:rFonts w:ascii="Buckeye Sans 2" w:hAnsi="Buckeye Sans 2"/>
          <w:b/>
          <w:bCs/>
          <w:sz w:val="20"/>
          <w:szCs w:val="20"/>
        </w:rPr>
        <w:t xml:space="preserve"> - Students selecting this as their primary domain should fulfill their Embedded Literacy in Data Analysis with a course in another domain, preferably Humanities.</w:t>
      </w:r>
    </w:p>
    <w:p w14:paraId="0008AC5C" w14:textId="77777777" w:rsidR="007F414E" w:rsidRDefault="007F414E" w:rsidP="007F414E">
      <w:pPr>
        <w:pStyle w:val="BodyText"/>
        <w:rPr>
          <w:rFonts w:ascii="Buckeye Sans 2" w:hAnsi="Buckeye Sans 2"/>
          <w:b/>
          <w:bCs/>
          <w:sz w:val="20"/>
          <w:szCs w:val="20"/>
        </w:rPr>
      </w:pPr>
    </w:p>
    <w:p w14:paraId="0F1B876E" w14:textId="1853053F" w:rsidR="007F414E" w:rsidRDefault="4BA5656E" w:rsidP="5CCF94BE">
      <w:pPr>
        <w:spacing w:after="0" w:line="257" w:lineRule="auto"/>
      </w:pPr>
      <w:r w:rsidRPr="5CCF94BE">
        <w:rPr>
          <w:rFonts w:ascii="Aptos" w:eastAsia="Aptos" w:hAnsi="Aptos" w:cs="Aptos"/>
        </w:rPr>
        <w:t>ARABIC 2104.02 Intermediate Modern Standard Arabic II: Intensive</w:t>
      </w:r>
    </w:p>
    <w:p w14:paraId="0D7B099C" w14:textId="598D5DC3" w:rsidR="007F414E" w:rsidRDefault="4BA5656E" w:rsidP="5CCF94BE">
      <w:pPr>
        <w:spacing w:after="0" w:line="257" w:lineRule="auto"/>
      </w:pPr>
      <w:r w:rsidRPr="53B6AAC0">
        <w:rPr>
          <w:rFonts w:ascii="Aptos" w:eastAsia="Aptos" w:hAnsi="Aptos" w:cs="Aptos"/>
        </w:rPr>
        <w:t>#CHINESE 2151.61 Online Intensive Second Level - Written Chinese: Individualized</w:t>
      </w:r>
    </w:p>
    <w:p w14:paraId="69131469" w14:textId="5045EA89" w:rsidR="007F414E" w:rsidRDefault="4BA5656E" w:rsidP="5CCF94BE">
      <w:pPr>
        <w:spacing w:after="0" w:line="257" w:lineRule="auto"/>
      </w:pPr>
      <w:r w:rsidRPr="5CCF94BE">
        <w:rPr>
          <w:rFonts w:ascii="Aptos" w:eastAsia="Aptos" w:hAnsi="Aptos" w:cs="Aptos"/>
        </w:rPr>
        <w:t>#CHINESE 4152.61 Online Intensive Level Three Chinese- Written: Individualized Track</w:t>
      </w:r>
    </w:p>
    <w:p w14:paraId="3D7BAC88" w14:textId="5E54D926" w:rsidR="007F414E" w:rsidRDefault="4BA5656E" w:rsidP="5CCF94BE">
      <w:pPr>
        <w:spacing w:after="0" w:line="257" w:lineRule="auto"/>
      </w:pPr>
      <w:r w:rsidRPr="5CCF94BE">
        <w:rPr>
          <w:rFonts w:ascii="Aptos" w:eastAsia="Aptos" w:hAnsi="Aptos" w:cs="Aptos"/>
        </w:rPr>
        <w:t>#CHINESE 5101.61 Online Level 4 Chinese I: Individualized Instruction</w:t>
      </w:r>
    </w:p>
    <w:p w14:paraId="485A85E6" w14:textId="3EF162A6" w:rsidR="007F414E" w:rsidRDefault="4BA5656E" w:rsidP="5CCF94BE">
      <w:pPr>
        <w:spacing w:after="0" w:line="257" w:lineRule="auto"/>
      </w:pPr>
      <w:r w:rsidRPr="5CCF94BE">
        <w:rPr>
          <w:rFonts w:ascii="Aptos" w:eastAsia="Aptos" w:hAnsi="Aptos" w:cs="Aptos"/>
        </w:rPr>
        <w:t>#CHINESE 5102.61 Online Level 4 Chinese II: Individualized Instruction</w:t>
      </w:r>
    </w:p>
    <w:p w14:paraId="4FF54356" w14:textId="731295C9" w:rsidR="007F414E" w:rsidRDefault="4BA5656E" w:rsidP="5CCF94BE">
      <w:pPr>
        <w:spacing w:after="0" w:line="257" w:lineRule="auto"/>
      </w:pPr>
      <w:r w:rsidRPr="5CCF94BE">
        <w:rPr>
          <w:rFonts w:ascii="Aptos" w:eastAsia="Aptos" w:hAnsi="Aptos" w:cs="Aptos"/>
        </w:rPr>
        <w:t xml:space="preserve">#CHINESE 5105.61 Selected Readings in Scholarly Chinese Texts I: Individualized Track </w:t>
      </w:r>
    </w:p>
    <w:p w14:paraId="2E4FB28E" w14:textId="64B1D639" w:rsidR="007F414E" w:rsidRDefault="4BA5656E" w:rsidP="5CCF94BE">
      <w:pPr>
        <w:spacing w:after="0" w:line="257" w:lineRule="auto"/>
      </w:pPr>
      <w:r w:rsidRPr="5CCF94BE">
        <w:rPr>
          <w:rFonts w:ascii="Aptos" w:eastAsia="Aptos" w:hAnsi="Aptos" w:cs="Aptos"/>
        </w:rPr>
        <w:t xml:space="preserve">#CHINESE 5106.61 Selected Readings in Scholarly Chinese Texts II: Individualized Track </w:t>
      </w:r>
    </w:p>
    <w:p w14:paraId="71265154" w14:textId="2BC8E19F" w:rsidR="007F414E" w:rsidRDefault="4BA5656E" w:rsidP="5CCF94BE">
      <w:pPr>
        <w:spacing w:after="0" w:line="257" w:lineRule="auto"/>
      </w:pPr>
      <w:r w:rsidRPr="53B6AAC0">
        <w:rPr>
          <w:rFonts w:ascii="Aptos" w:eastAsia="Aptos" w:hAnsi="Aptos" w:cs="Aptos"/>
        </w:rPr>
        <w:t>#FRENCH 2101.61 Introduction to French and Francophone Studies Individualized DL</w:t>
      </w:r>
    </w:p>
    <w:p w14:paraId="63C40631" w14:textId="4E9BCE40" w:rsidR="007F414E" w:rsidRDefault="4BA5656E" w:rsidP="5CCF94BE">
      <w:pPr>
        <w:spacing w:after="0" w:line="257" w:lineRule="auto"/>
      </w:pPr>
      <w:r w:rsidRPr="5CCF94BE">
        <w:rPr>
          <w:rFonts w:ascii="Aptos" w:eastAsia="Aptos" w:hAnsi="Aptos" w:cs="Aptos"/>
        </w:rPr>
        <w:t>#JAPANSE 2102.61 Level 2 II Online Individualized Instruction</w:t>
      </w:r>
    </w:p>
    <w:p w14:paraId="3658E88F" w14:textId="6AFA7BB2" w:rsidR="007F414E" w:rsidRDefault="4BA5656E" w:rsidP="5CCF94BE">
      <w:pPr>
        <w:spacing w:after="0" w:line="257" w:lineRule="auto"/>
      </w:pPr>
      <w:r w:rsidRPr="5CCF94BE">
        <w:rPr>
          <w:rFonts w:ascii="Aptos" w:eastAsia="Aptos" w:hAnsi="Aptos" w:cs="Aptos"/>
        </w:rPr>
        <w:t>#JAPANSE 4101.61 Level 3-I Online Individualized Instruction</w:t>
      </w:r>
    </w:p>
    <w:p w14:paraId="6F820097" w14:textId="1F863F9D" w:rsidR="007F414E" w:rsidRDefault="4BA5656E" w:rsidP="5CCF94BE">
      <w:pPr>
        <w:spacing w:after="0" w:line="257" w:lineRule="auto"/>
      </w:pPr>
      <w:r w:rsidRPr="5CCF94BE">
        <w:rPr>
          <w:rFonts w:ascii="Aptos" w:eastAsia="Aptos" w:hAnsi="Aptos" w:cs="Aptos"/>
        </w:rPr>
        <w:t>#JAPANSE 4102.61 Level 3-II Online Individualized Instruction</w:t>
      </w:r>
    </w:p>
    <w:p w14:paraId="269DF593" w14:textId="1327A2CF" w:rsidR="007F414E" w:rsidRDefault="4BA5656E" w:rsidP="5CCF94BE">
      <w:pPr>
        <w:spacing w:after="0" w:line="257" w:lineRule="auto"/>
      </w:pPr>
      <w:r w:rsidRPr="5CCF94BE">
        <w:rPr>
          <w:rFonts w:ascii="Aptos" w:eastAsia="Aptos" w:hAnsi="Aptos" w:cs="Aptos"/>
        </w:rPr>
        <w:t>#KOREAN 2102.61 Level Two Korean II: Individualized Instruction-Distance</w:t>
      </w:r>
    </w:p>
    <w:p w14:paraId="7518D030" w14:textId="63E9885E" w:rsidR="007F414E" w:rsidRDefault="4BA5656E" w:rsidP="5CCF94BE">
      <w:pPr>
        <w:spacing w:after="0" w:line="257" w:lineRule="auto"/>
      </w:pPr>
      <w:r w:rsidRPr="5CCF94BE">
        <w:rPr>
          <w:rFonts w:ascii="Aptos" w:eastAsia="Aptos" w:hAnsi="Aptos" w:cs="Aptos"/>
        </w:rPr>
        <w:t>#KOREAN 4101.61 Level Three Korean I: Individualized Instruction-Distance</w:t>
      </w:r>
    </w:p>
    <w:p w14:paraId="612D2243" w14:textId="11079CA2" w:rsidR="007F414E" w:rsidRDefault="4BA5656E" w:rsidP="5CCF94BE">
      <w:pPr>
        <w:spacing w:after="0" w:line="257" w:lineRule="auto"/>
      </w:pPr>
      <w:r w:rsidRPr="5CCF94BE">
        <w:rPr>
          <w:rFonts w:ascii="Aptos" w:eastAsia="Aptos" w:hAnsi="Aptos" w:cs="Aptos"/>
        </w:rPr>
        <w:t>#KOREAN 4102.61 Level Three Korean II: Individualized Instruction-Distance</w:t>
      </w:r>
    </w:p>
    <w:p w14:paraId="7B6FA2DA" w14:textId="0A8033F2" w:rsidR="007F414E" w:rsidRDefault="4BA5656E" w:rsidP="5CCF94BE">
      <w:pPr>
        <w:spacing w:after="0" w:line="257" w:lineRule="auto"/>
      </w:pPr>
      <w:r w:rsidRPr="5CCF94BE">
        <w:rPr>
          <w:rFonts w:ascii="Aptos" w:eastAsia="Aptos" w:hAnsi="Aptos" w:cs="Aptos"/>
        </w:rPr>
        <w:t>#RUSSIAN 2104.61 Intermediate Russian II (Self-paced/Individualized Distance Learning)</w:t>
      </w:r>
    </w:p>
    <w:p w14:paraId="57598356" w14:textId="69950701" w:rsidR="007F414E" w:rsidRDefault="4BA5656E" w:rsidP="5CCF94BE">
      <w:pPr>
        <w:spacing w:after="0" w:line="257" w:lineRule="auto"/>
      </w:pPr>
      <w:r w:rsidRPr="53B6AAC0">
        <w:rPr>
          <w:rFonts w:ascii="Aptos" w:eastAsia="Aptos" w:hAnsi="Aptos" w:cs="Aptos"/>
        </w:rPr>
        <w:t>SPANISH 3</w:t>
      </w:r>
      <w:r w:rsidR="7DB9827C" w:rsidRPr="53B6AAC0">
        <w:rPr>
          <w:rFonts w:ascii="Aptos" w:eastAsia="Aptos" w:hAnsi="Aptos" w:cs="Aptos"/>
        </w:rPr>
        <w:t>4</w:t>
      </w:r>
      <w:r w:rsidRPr="53B6AAC0">
        <w:rPr>
          <w:rFonts w:ascii="Aptos" w:eastAsia="Aptos" w:hAnsi="Aptos" w:cs="Aptos"/>
        </w:rPr>
        <w:t>03</w:t>
      </w:r>
      <w:r w:rsidR="007F414E">
        <w:tab/>
      </w:r>
      <w:r w:rsidRPr="53B6AAC0">
        <w:rPr>
          <w:rFonts w:ascii="Aptos" w:eastAsia="Aptos" w:hAnsi="Aptos" w:cs="Aptos"/>
        </w:rPr>
        <w:t xml:space="preserve">Intermediate Spanish Composition </w:t>
      </w:r>
    </w:p>
    <w:p w14:paraId="4F63860D" w14:textId="34D53010" w:rsidR="007F414E" w:rsidRDefault="4BA5656E" w:rsidP="5CCF94BE">
      <w:pPr>
        <w:spacing w:after="0" w:line="257" w:lineRule="auto"/>
      </w:pPr>
      <w:r w:rsidRPr="53B6AAC0">
        <w:rPr>
          <w:rFonts w:ascii="Aptos" w:eastAsia="Aptos" w:hAnsi="Aptos" w:cs="Aptos"/>
        </w:rPr>
        <w:t>SPANISH 3</w:t>
      </w:r>
      <w:r w:rsidR="22B731A1" w:rsidRPr="53B6AAC0">
        <w:rPr>
          <w:rFonts w:ascii="Aptos" w:eastAsia="Aptos" w:hAnsi="Aptos" w:cs="Aptos"/>
        </w:rPr>
        <w:t>4</w:t>
      </w:r>
      <w:r w:rsidRPr="53B6AAC0">
        <w:rPr>
          <w:rFonts w:ascii="Aptos" w:eastAsia="Aptos" w:hAnsi="Aptos" w:cs="Aptos"/>
        </w:rPr>
        <w:t>04</w:t>
      </w:r>
      <w:r w:rsidR="007F414E">
        <w:tab/>
      </w:r>
      <w:r w:rsidRPr="53B6AAC0">
        <w:rPr>
          <w:rFonts w:ascii="Aptos" w:eastAsia="Aptos" w:hAnsi="Aptos" w:cs="Aptos"/>
        </w:rPr>
        <w:t xml:space="preserve">Spanish Phonetics </w:t>
      </w:r>
    </w:p>
    <w:p w14:paraId="43C8F861" w14:textId="24CC3732" w:rsidR="007F414E" w:rsidRDefault="4BA5656E" w:rsidP="5CCF94BE">
      <w:pPr>
        <w:spacing w:after="0" w:line="257" w:lineRule="auto"/>
      </w:pPr>
      <w:r w:rsidRPr="53B6AAC0">
        <w:rPr>
          <w:rFonts w:ascii="Aptos" w:eastAsia="Aptos" w:hAnsi="Aptos" w:cs="Aptos"/>
        </w:rPr>
        <w:t>SPANISH 3450</w:t>
      </w:r>
      <w:r w:rsidR="007F414E">
        <w:tab/>
      </w:r>
      <w:r w:rsidRPr="53B6AAC0">
        <w:rPr>
          <w:rFonts w:ascii="Aptos" w:eastAsia="Aptos" w:hAnsi="Aptos" w:cs="Aptos"/>
        </w:rPr>
        <w:t>Intro to Literary and Cultural Studies in Spanish</w:t>
      </w:r>
    </w:p>
    <w:p w14:paraId="47807328" w14:textId="4610201F" w:rsidR="007F414E" w:rsidRDefault="4BA5656E" w:rsidP="5CCF94BE">
      <w:pPr>
        <w:spacing w:after="0" w:line="257" w:lineRule="auto"/>
      </w:pPr>
      <w:r w:rsidRPr="5CCF94BE">
        <w:rPr>
          <w:rFonts w:ascii="Aptos" w:eastAsia="Aptos" w:hAnsi="Aptos" w:cs="Aptos"/>
        </w:rPr>
        <w:t>TURKISH 2101 Intermediate Turkish 2</w:t>
      </w:r>
    </w:p>
    <w:p w14:paraId="24F2A5ED" w14:textId="252044D7" w:rsidR="007F414E" w:rsidRDefault="4BA5656E" w:rsidP="5CCF94BE">
      <w:pPr>
        <w:spacing w:after="0" w:line="257" w:lineRule="auto"/>
      </w:pPr>
      <w:r w:rsidRPr="53B6AAC0">
        <w:rPr>
          <w:rFonts w:ascii="Aptos" w:eastAsia="Aptos" w:hAnsi="Aptos" w:cs="Aptos"/>
        </w:rPr>
        <w:t xml:space="preserve">UZBEK 2101 Intermediate Uzbek 2 </w:t>
      </w:r>
    </w:p>
    <w:p w14:paraId="22A22605" w14:textId="13F0B89F" w:rsidR="007F414E" w:rsidRDefault="4BA5656E" w:rsidP="5CCF94BE">
      <w:pPr>
        <w:spacing w:after="0" w:line="257" w:lineRule="auto"/>
      </w:pPr>
      <w:r w:rsidRPr="5CCF94BE">
        <w:rPr>
          <w:rFonts w:ascii="Aptos" w:eastAsia="Aptos" w:hAnsi="Aptos" w:cs="Aptos"/>
        </w:rPr>
        <w:t>UZBEK 3102 Advanced Uzbek</w:t>
      </w:r>
    </w:p>
    <w:p w14:paraId="3FA1B95A" w14:textId="39EDC0D0" w:rsidR="00826AB9" w:rsidRDefault="00826AB9">
      <w:pPr>
        <w:rPr>
          <w:rFonts w:ascii="Buckeye Sans 2" w:eastAsia="Arial" w:hAnsi="Buckeye Sans 2" w:cs="Arial"/>
          <w:kern w:val="0"/>
          <w:sz w:val="24"/>
          <w:szCs w:val="24"/>
          <w14:ligatures w14:val="none"/>
        </w:rPr>
      </w:pPr>
      <w:r>
        <w:rPr>
          <w:rFonts w:ascii="Buckeye Sans 2" w:hAnsi="Buckeye Sans 2"/>
          <w:sz w:val="24"/>
          <w:szCs w:val="24"/>
        </w:rPr>
        <w:br w:type="page"/>
      </w:r>
    </w:p>
    <w:p w14:paraId="0D5C89B6" w14:textId="12EB6B39" w:rsidR="00B40EEB" w:rsidRPr="00B40EEB" w:rsidRDefault="00B40EEB" w:rsidP="00B40EEB">
      <w:pPr>
        <w:spacing w:line="278" w:lineRule="auto"/>
        <w:rPr>
          <w:rFonts w:ascii="Aptos" w:eastAsia="Aptos" w:hAnsi="Aptos" w:cs="Times New Roman"/>
          <w:b/>
          <w:bCs/>
          <w:sz w:val="24"/>
          <w:szCs w:val="24"/>
        </w:rPr>
      </w:pPr>
      <w:r w:rsidRPr="00B40EEB">
        <w:rPr>
          <w:rFonts w:ascii="Aptos" w:eastAsia="Aptos" w:hAnsi="Aptos" w:cs="Times New Roman"/>
          <w:b/>
          <w:bCs/>
          <w:sz w:val="24"/>
          <w:szCs w:val="24"/>
        </w:rPr>
        <w:lastRenderedPageBreak/>
        <w:t>Domain specific embedded literacy data courses</w:t>
      </w:r>
      <w:r w:rsidR="00AB11BD">
        <w:rPr>
          <w:rStyle w:val="FootnoteReference"/>
          <w:rFonts w:ascii="Aptos" w:eastAsia="Aptos" w:hAnsi="Aptos" w:cs="Times New Roman"/>
          <w:b/>
          <w:bCs/>
          <w:sz w:val="24"/>
          <w:szCs w:val="24"/>
        </w:rPr>
        <w:footnoteReference w:id="7"/>
      </w:r>
    </w:p>
    <w:p w14:paraId="6FFB0167" w14:textId="77777777" w:rsidR="00B40EEB" w:rsidRPr="00B40EEB" w:rsidRDefault="00B40EEB" w:rsidP="00B40EEB">
      <w:pPr>
        <w:spacing w:line="278" w:lineRule="auto"/>
        <w:rPr>
          <w:rFonts w:ascii="Aptos" w:eastAsia="Aptos" w:hAnsi="Aptos" w:cs="Times New Roman"/>
          <w:sz w:val="24"/>
          <w:szCs w:val="24"/>
        </w:rPr>
      </w:pPr>
    </w:p>
    <w:p w14:paraId="0B71B94B" w14:textId="77777777" w:rsidR="00B40EEB" w:rsidRPr="00B40EEB" w:rsidRDefault="00B40EEB" w:rsidP="00B40EEB">
      <w:pPr>
        <w:spacing w:line="278" w:lineRule="auto"/>
        <w:rPr>
          <w:rFonts w:ascii="Aptos" w:eastAsia="Aptos" w:hAnsi="Aptos" w:cs="Times New Roman"/>
          <w:b/>
          <w:bCs/>
          <w:sz w:val="24"/>
          <w:szCs w:val="24"/>
        </w:rPr>
      </w:pPr>
      <w:r w:rsidRPr="00B40EEB">
        <w:rPr>
          <w:rFonts w:ascii="Aptos" w:eastAsia="Aptos" w:hAnsi="Aptos" w:cs="Times New Roman"/>
          <w:b/>
          <w:bCs/>
          <w:sz w:val="24"/>
          <w:szCs w:val="24"/>
        </w:rPr>
        <w:t>Visual and Performing Arts</w:t>
      </w:r>
    </w:p>
    <w:p w14:paraId="24DE22E0" w14:textId="75D0817D" w:rsidR="00B40EEB" w:rsidRPr="00B40EEB" w:rsidRDefault="00B40EEB" w:rsidP="00B40EEB">
      <w:pPr>
        <w:numPr>
          <w:ilvl w:val="0"/>
          <w:numId w:val="24"/>
        </w:numPr>
        <w:spacing w:after="0" w:line="278" w:lineRule="auto"/>
        <w:contextualSpacing/>
        <w:textAlignment w:val="baseline"/>
        <w:rPr>
          <w:rFonts w:ascii="Segoe UI" w:eastAsia="Aptos" w:hAnsi="Segoe UI" w:cs="Segoe UI"/>
          <w:sz w:val="24"/>
          <w:szCs w:val="24"/>
        </w:rPr>
      </w:pPr>
      <w:r w:rsidRPr="00B40EEB">
        <w:rPr>
          <w:rFonts w:ascii="Aptos" w:eastAsia="Times New Roman" w:hAnsi="Aptos" w:cs="Times New Roman"/>
          <w:sz w:val="24"/>
          <w:szCs w:val="24"/>
        </w:rPr>
        <w:t>ACCAD 5150 Emerging Trends in Data Visualization </w:t>
      </w:r>
    </w:p>
    <w:p w14:paraId="78ECC0CA" w14:textId="5B048F8B" w:rsidR="00B40EEB" w:rsidRPr="00B40EEB" w:rsidRDefault="00B40EEB" w:rsidP="00B40EEB">
      <w:pPr>
        <w:numPr>
          <w:ilvl w:val="0"/>
          <w:numId w:val="24"/>
        </w:numPr>
        <w:spacing w:after="0" w:line="278" w:lineRule="auto"/>
        <w:contextualSpacing/>
        <w:textAlignment w:val="baseline"/>
        <w:rPr>
          <w:rFonts w:ascii="Segoe UI" w:eastAsia="Aptos" w:hAnsi="Segoe UI" w:cs="Segoe UI"/>
          <w:sz w:val="24"/>
          <w:szCs w:val="24"/>
        </w:rPr>
      </w:pPr>
      <w:r w:rsidRPr="00B40EEB">
        <w:rPr>
          <w:rFonts w:ascii="Aptos" w:eastAsia="Times New Roman" w:hAnsi="Aptos" w:cs="Segoe UI"/>
          <w:sz w:val="24"/>
          <w:szCs w:val="24"/>
        </w:rPr>
        <w:t>DESIGN 3305 Visualization as Thinking </w:t>
      </w:r>
    </w:p>
    <w:p w14:paraId="2DAD0849" w14:textId="5903C081" w:rsidR="00B40EEB" w:rsidRPr="00B40EEB" w:rsidRDefault="00B40EEB" w:rsidP="00B40EEB">
      <w:pPr>
        <w:numPr>
          <w:ilvl w:val="0"/>
          <w:numId w:val="24"/>
        </w:numPr>
        <w:spacing w:after="0" w:line="240" w:lineRule="auto"/>
        <w:textAlignment w:val="baseline"/>
        <w:rPr>
          <w:rFonts w:ascii="Segoe UI" w:eastAsia="Times New Roman" w:hAnsi="Segoe UI" w:cs="Segoe UI"/>
          <w:kern w:val="0"/>
          <w:sz w:val="24"/>
          <w:szCs w:val="24"/>
          <w14:ligatures w14:val="none"/>
        </w:rPr>
      </w:pPr>
      <w:r w:rsidRPr="00B40EEB">
        <w:rPr>
          <w:rFonts w:ascii="Aptos" w:eastAsia="Times New Roman" w:hAnsi="Aptos" w:cs="Segoe UI"/>
          <w:kern w:val="0"/>
          <w:sz w:val="24"/>
          <w:szCs w:val="24"/>
          <w14:ligatures w14:val="none"/>
        </w:rPr>
        <w:t>DESIGN 3505 Presentations as Thinking  </w:t>
      </w:r>
    </w:p>
    <w:p w14:paraId="62239895" w14:textId="77777777" w:rsidR="00B40EEB" w:rsidRPr="00B40EEB" w:rsidRDefault="00B40EEB" w:rsidP="00B40EEB">
      <w:pPr>
        <w:numPr>
          <w:ilvl w:val="0"/>
          <w:numId w:val="24"/>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ARTED/THEATRE 2700 Criticizing Television</w:t>
      </w:r>
    </w:p>
    <w:p w14:paraId="0AA17196" w14:textId="77777777" w:rsidR="00B40EEB" w:rsidRPr="00B40EEB" w:rsidRDefault="00B40EEB" w:rsidP="00B40EEB">
      <w:pPr>
        <w:spacing w:line="278" w:lineRule="auto"/>
        <w:rPr>
          <w:rFonts w:ascii="Aptos" w:eastAsia="Aptos" w:hAnsi="Aptos" w:cs="Times New Roman"/>
          <w:b/>
          <w:bCs/>
          <w:sz w:val="24"/>
          <w:szCs w:val="24"/>
        </w:rPr>
      </w:pPr>
      <w:r w:rsidRPr="00B40EEB">
        <w:rPr>
          <w:rFonts w:ascii="Aptos" w:eastAsia="Aptos" w:hAnsi="Aptos" w:cs="Times New Roman"/>
          <w:b/>
          <w:bCs/>
          <w:sz w:val="24"/>
          <w:szCs w:val="24"/>
        </w:rPr>
        <w:t>Humanities</w:t>
      </w:r>
    </w:p>
    <w:p w14:paraId="6E8F38B8" w14:textId="7FFCFC1C" w:rsidR="00B40EEB" w:rsidRPr="00B40EEB" w:rsidRDefault="00B40EEB" w:rsidP="00B40EEB">
      <w:pPr>
        <w:numPr>
          <w:ilvl w:val="0"/>
          <w:numId w:val="25"/>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AFAMAST/HISTORY 3083 Civil Rights and Black Power Movements </w:t>
      </w:r>
    </w:p>
    <w:p w14:paraId="077FD1A6" w14:textId="2760C9EA" w:rsidR="00B40EEB" w:rsidRPr="00B40EEB" w:rsidRDefault="00B40EEB" w:rsidP="00B40EEB">
      <w:pPr>
        <w:numPr>
          <w:ilvl w:val="0"/>
          <w:numId w:val="25"/>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ARABIC 2241 Contemporary Arab Cultures: Arts, Mass Media, Society </w:t>
      </w:r>
    </w:p>
    <w:p w14:paraId="4D9A88DF" w14:textId="472EE6B5" w:rsidR="00B40EEB" w:rsidRPr="00B40EEB" w:rsidRDefault="00B40EEB" w:rsidP="00B40EEB">
      <w:pPr>
        <w:numPr>
          <w:ilvl w:val="0"/>
          <w:numId w:val="25"/>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HISTORY 2800 Intro to the Discipline of History  </w:t>
      </w:r>
    </w:p>
    <w:p w14:paraId="3C81BC5D" w14:textId="77777777" w:rsidR="00B40EEB" w:rsidRPr="00B40EEB" w:rsidRDefault="00B40EEB" w:rsidP="00B40EEB">
      <w:pPr>
        <w:numPr>
          <w:ilvl w:val="0"/>
          <w:numId w:val="25"/>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COMPSTD 2350/ENGLISH 2270 Introduction to Folklore</w:t>
      </w:r>
    </w:p>
    <w:p w14:paraId="5823FE18" w14:textId="77777777" w:rsidR="00B40EEB" w:rsidRPr="00B40EEB" w:rsidRDefault="00B40EEB" w:rsidP="00B40EEB">
      <w:pPr>
        <w:numPr>
          <w:ilvl w:val="0"/>
          <w:numId w:val="25"/>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ENGLISH 4572 English Grammar and Usage</w:t>
      </w:r>
    </w:p>
    <w:p w14:paraId="77D7D567" w14:textId="77777777" w:rsidR="00B40EEB" w:rsidRPr="00B40EEB" w:rsidRDefault="00B40EEB" w:rsidP="00B40EEB">
      <w:pPr>
        <w:numPr>
          <w:ilvl w:val="0"/>
          <w:numId w:val="25"/>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 xml:space="preserve">(maybe) </w:t>
      </w:r>
      <w:bookmarkStart w:id="0" w:name="_Hlk209769594"/>
      <w:r w:rsidRPr="00B40EEB">
        <w:rPr>
          <w:rFonts w:ascii="Aptos" w:eastAsia="Aptos" w:hAnsi="Aptos" w:cs="Times New Roman"/>
          <w:sz w:val="24"/>
          <w:szCs w:val="24"/>
        </w:rPr>
        <w:t>ENGLISH 3306 Reviewing, Editing, and Testing Technical Documents</w:t>
      </w:r>
    </w:p>
    <w:bookmarkEnd w:id="0"/>
    <w:p w14:paraId="2E22C5D5" w14:textId="77777777" w:rsidR="00B40EEB" w:rsidRPr="00B40EEB" w:rsidRDefault="00B40EEB" w:rsidP="00B40EEB">
      <w:pPr>
        <w:numPr>
          <w:ilvl w:val="1"/>
          <w:numId w:val="25"/>
        </w:numPr>
        <w:spacing w:line="278" w:lineRule="auto"/>
        <w:contextualSpacing/>
        <w:rPr>
          <w:rFonts w:ascii="Aptos" w:eastAsia="Aptos" w:hAnsi="Aptos" w:cs="Times New Roman"/>
          <w:sz w:val="24"/>
          <w:szCs w:val="24"/>
        </w:rPr>
      </w:pPr>
      <w:r>
        <w:fldChar w:fldCharType="begin"/>
      </w:r>
      <w:r>
        <w:instrText>HYPERLINK "https://ascnet.osu.edu/storage/request_documents/6249/English%203306%20Revised%2006-09-2025.pdf"</w:instrText>
      </w:r>
      <w:r>
        <w:fldChar w:fldCharType="separate"/>
      </w:r>
      <w:r w:rsidRPr="00B40EEB">
        <w:rPr>
          <w:rFonts w:ascii="Aptos" w:eastAsia="Aptos" w:hAnsi="Aptos" w:cs="Times New Roman"/>
          <w:color w:val="467886"/>
          <w:sz w:val="24"/>
          <w:szCs w:val="24"/>
          <w:u w:val="single"/>
        </w:rPr>
        <w:t>https://ascnet.osu.edu/storage/request_documents/6249/English%203306%20Revised%2006-09-2025.pdf</w:t>
      </w:r>
      <w:r>
        <w:fldChar w:fldCharType="end"/>
      </w:r>
    </w:p>
    <w:p w14:paraId="7D380C53" w14:textId="77777777" w:rsidR="00B40EEB" w:rsidRPr="00B40EEB" w:rsidRDefault="00B40EEB" w:rsidP="00B40EEB">
      <w:pPr>
        <w:spacing w:line="278" w:lineRule="auto"/>
        <w:rPr>
          <w:rFonts w:ascii="Aptos" w:eastAsia="Aptos" w:hAnsi="Aptos" w:cs="Times New Roman"/>
          <w:sz w:val="24"/>
          <w:szCs w:val="24"/>
        </w:rPr>
      </w:pPr>
    </w:p>
    <w:p w14:paraId="6A3DD365" w14:textId="77777777" w:rsidR="00B40EEB" w:rsidRPr="00B40EEB" w:rsidRDefault="00B40EEB" w:rsidP="00B40EEB">
      <w:pPr>
        <w:spacing w:line="278" w:lineRule="auto"/>
        <w:rPr>
          <w:rFonts w:ascii="Aptos" w:eastAsia="Aptos" w:hAnsi="Aptos" w:cs="Times New Roman"/>
          <w:b/>
          <w:bCs/>
          <w:sz w:val="24"/>
          <w:szCs w:val="24"/>
        </w:rPr>
      </w:pPr>
      <w:r w:rsidRPr="00B40EEB">
        <w:rPr>
          <w:rFonts w:ascii="Aptos" w:eastAsia="Aptos" w:hAnsi="Aptos" w:cs="Times New Roman"/>
          <w:b/>
          <w:bCs/>
          <w:sz w:val="24"/>
          <w:szCs w:val="24"/>
        </w:rPr>
        <w:t>Social and Behavioral Sciences</w:t>
      </w:r>
    </w:p>
    <w:p w14:paraId="60E3C4A6" w14:textId="2EF63A2D" w:rsidR="00B40EEB" w:rsidRPr="00B40EEB" w:rsidRDefault="00B40EEB" w:rsidP="00B40EEB">
      <w:pPr>
        <w:numPr>
          <w:ilvl w:val="0"/>
          <w:numId w:val="26"/>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INTSTDS/ECON  3400 Analysis and Display of Data  </w:t>
      </w:r>
    </w:p>
    <w:p w14:paraId="1CFBF0EB" w14:textId="28E0FA18" w:rsidR="00B40EEB" w:rsidRPr="00B40EEB" w:rsidRDefault="00B40EEB" w:rsidP="00B40EEB">
      <w:pPr>
        <w:numPr>
          <w:ilvl w:val="0"/>
          <w:numId w:val="26"/>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POLITSC  3780 Data Literacy and Data Visualization </w:t>
      </w:r>
    </w:p>
    <w:p w14:paraId="08562E55" w14:textId="47FBFB35" w:rsidR="00B40EEB" w:rsidRPr="00B40EEB" w:rsidRDefault="00B40EEB" w:rsidP="00B40EEB">
      <w:pPr>
        <w:numPr>
          <w:ilvl w:val="0"/>
          <w:numId w:val="26"/>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SOCIOL 3549 Statistics in Sociology  </w:t>
      </w:r>
    </w:p>
    <w:p w14:paraId="6D3C26E0" w14:textId="77777777" w:rsidR="00B40EEB" w:rsidRPr="00B40EEB" w:rsidRDefault="00B40EEB" w:rsidP="00B40EEB">
      <w:pPr>
        <w:numPr>
          <w:ilvl w:val="0"/>
          <w:numId w:val="26"/>
        </w:numPr>
        <w:spacing w:line="278" w:lineRule="auto"/>
        <w:contextualSpacing/>
        <w:rPr>
          <w:rFonts w:ascii="Aptos" w:eastAsia="Aptos" w:hAnsi="Aptos" w:cs="Times New Roman"/>
          <w:sz w:val="24"/>
          <w:szCs w:val="24"/>
        </w:rPr>
      </w:pPr>
      <w:r w:rsidRPr="00B40EEB">
        <w:rPr>
          <w:rFonts w:ascii="Aptos" w:eastAsia="Aptos" w:hAnsi="Aptos" w:cs="Times New Roman"/>
          <w:sz w:val="24"/>
          <w:szCs w:val="24"/>
        </w:rPr>
        <w:t>PSYCH 2220 Data Analysis in Psychology</w:t>
      </w:r>
    </w:p>
    <w:p w14:paraId="37AC61D3" w14:textId="77777777" w:rsidR="00B40EEB" w:rsidRPr="00B40EEB" w:rsidRDefault="00B40EEB" w:rsidP="00B40EEB">
      <w:pPr>
        <w:spacing w:line="278" w:lineRule="auto"/>
        <w:rPr>
          <w:rFonts w:ascii="Aptos" w:eastAsia="Aptos" w:hAnsi="Aptos" w:cs="Times New Roman"/>
          <w:sz w:val="24"/>
          <w:szCs w:val="24"/>
        </w:rPr>
      </w:pPr>
    </w:p>
    <w:p w14:paraId="6B31BEA1" w14:textId="77777777" w:rsidR="00B40EEB" w:rsidRPr="00B40EEB" w:rsidRDefault="00B40EEB" w:rsidP="00B40EEB">
      <w:pPr>
        <w:spacing w:line="278" w:lineRule="auto"/>
        <w:rPr>
          <w:rFonts w:ascii="Aptos" w:eastAsia="Aptos" w:hAnsi="Aptos" w:cs="Times New Roman"/>
          <w:b/>
          <w:bCs/>
          <w:sz w:val="24"/>
          <w:szCs w:val="24"/>
        </w:rPr>
      </w:pPr>
      <w:r w:rsidRPr="00B40EEB">
        <w:rPr>
          <w:rFonts w:ascii="Aptos" w:eastAsia="Aptos" w:hAnsi="Aptos" w:cs="Times New Roman"/>
          <w:b/>
          <w:bCs/>
          <w:sz w:val="24"/>
          <w:szCs w:val="24"/>
        </w:rPr>
        <w:t>Natural &amp; Mathematical Sciences</w:t>
      </w:r>
    </w:p>
    <w:p w14:paraId="6E6B24AA" w14:textId="3FC17647" w:rsidR="00B40EEB" w:rsidRPr="00B40EEB" w:rsidRDefault="00B40EEB" w:rsidP="00B40EEB">
      <w:pPr>
        <w:numPr>
          <w:ilvl w:val="0"/>
          <w:numId w:val="27"/>
        </w:numPr>
        <w:spacing w:after="0" w:line="240" w:lineRule="auto"/>
        <w:textAlignment w:val="baseline"/>
        <w:rPr>
          <w:rFonts w:ascii="Segoe UI" w:eastAsia="Times New Roman" w:hAnsi="Segoe UI" w:cs="Segoe UI"/>
          <w:kern w:val="0"/>
          <w:sz w:val="24"/>
          <w:szCs w:val="24"/>
          <w14:ligatures w14:val="none"/>
        </w:rPr>
      </w:pPr>
      <w:r w:rsidRPr="00B40EEB">
        <w:rPr>
          <w:rFonts w:ascii="Aptos" w:eastAsia="Times New Roman" w:hAnsi="Aptos" w:cs="Segoe UI"/>
          <w:kern w:val="0"/>
          <w:sz w:val="24"/>
          <w:szCs w:val="24"/>
          <w14:ligatures w14:val="none"/>
        </w:rPr>
        <w:t>STAT 2450.02 Introduction to Statistical Analysis I* </w:t>
      </w:r>
    </w:p>
    <w:p w14:paraId="1F6A8977" w14:textId="7BE36B37" w:rsidR="00B40EEB" w:rsidRPr="00B40EEB" w:rsidRDefault="00B40EEB" w:rsidP="00B40EEB">
      <w:pPr>
        <w:numPr>
          <w:ilvl w:val="0"/>
          <w:numId w:val="27"/>
        </w:numPr>
        <w:spacing w:after="0" w:line="240" w:lineRule="auto"/>
        <w:textAlignment w:val="baseline"/>
        <w:rPr>
          <w:rFonts w:ascii="Segoe UI" w:eastAsia="Times New Roman" w:hAnsi="Segoe UI" w:cs="Segoe UI"/>
          <w:kern w:val="0"/>
          <w:sz w:val="24"/>
          <w:szCs w:val="24"/>
          <w14:ligatures w14:val="none"/>
        </w:rPr>
      </w:pPr>
      <w:r w:rsidRPr="00B40EEB">
        <w:rPr>
          <w:rFonts w:ascii="Aptos" w:eastAsia="Times New Roman" w:hAnsi="Aptos" w:cs="Segoe UI"/>
          <w:kern w:val="0"/>
          <w:sz w:val="24"/>
          <w:szCs w:val="24"/>
          <w14:ligatures w14:val="none"/>
        </w:rPr>
        <w:t>STAT 2480.02 Statistics for Life Sciences* </w:t>
      </w:r>
    </w:p>
    <w:p w14:paraId="55286FDF" w14:textId="5E950C9F" w:rsidR="00B40EEB" w:rsidRPr="00B40EEB" w:rsidRDefault="00B40EEB" w:rsidP="00B40EEB">
      <w:pPr>
        <w:numPr>
          <w:ilvl w:val="0"/>
          <w:numId w:val="27"/>
        </w:numPr>
        <w:spacing w:after="0" w:line="240" w:lineRule="auto"/>
        <w:textAlignment w:val="baseline"/>
        <w:rPr>
          <w:rFonts w:ascii="Segoe UI" w:eastAsia="Times New Roman" w:hAnsi="Segoe UI" w:cs="Segoe UI"/>
          <w:kern w:val="0"/>
          <w:sz w:val="24"/>
          <w:szCs w:val="24"/>
          <w14:ligatures w14:val="none"/>
        </w:rPr>
      </w:pPr>
      <w:r w:rsidRPr="00B40EEB">
        <w:rPr>
          <w:rFonts w:ascii="Aptos" w:eastAsia="Times New Roman" w:hAnsi="Aptos" w:cs="Segoe UI"/>
          <w:kern w:val="0"/>
          <w:sz w:val="24"/>
          <w:szCs w:val="24"/>
          <w14:ligatures w14:val="none"/>
        </w:rPr>
        <w:t>STAT 5731 Intro to R for Data Science I: Basic R ** </w:t>
      </w:r>
    </w:p>
    <w:p w14:paraId="0B58AF75" w14:textId="1712227B" w:rsidR="00B40EEB" w:rsidRPr="00B40EEB" w:rsidRDefault="00B40EEB" w:rsidP="00B40EEB">
      <w:pPr>
        <w:numPr>
          <w:ilvl w:val="0"/>
          <w:numId w:val="27"/>
        </w:numPr>
        <w:spacing w:after="0" w:line="240" w:lineRule="auto"/>
        <w:textAlignment w:val="baseline"/>
        <w:rPr>
          <w:rFonts w:ascii="Segoe UI" w:eastAsia="Times New Roman" w:hAnsi="Segoe UI" w:cs="Segoe UI"/>
          <w:kern w:val="0"/>
          <w:sz w:val="24"/>
          <w:szCs w:val="24"/>
          <w14:ligatures w14:val="none"/>
        </w:rPr>
      </w:pPr>
      <w:r w:rsidRPr="00B40EEB">
        <w:rPr>
          <w:rFonts w:ascii="Aptos" w:eastAsia="Times New Roman" w:hAnsi="Aptos" w:cs="Segoe UI"/>
          <w:kern w:val="0"/>
          <w:sz w:val="24"/>
          <w:szCs w:val="24"/>
          <w14:ligatures w14:val="none"/>
        </w:rPr>
        <w:t>STAT 5732 Intro to R for Data Science II: Intermediate R ** </w:t>
      </w:r>
    </w:p>
    <w:p w14:paraId="644FCF21" w14:textId="77777777" w:rsidR="00B40EEB" w:rsidRPr="00B40EEB" w:rsidRDefault="00B40EEB" w:rsidP="00B40EEB">
      <w:pPr>
        <w:numPr>
          <w:ilvl w:val="0"/>
          <w:numId w:val="27"/>
        </w:numPr>
        <w:spacing w:after="0" w:line="240" w:lineRule="auto"/>
        <w:textAlignment w:val="baseline"/>
        <w:rPr>
          <w:rFonts w:ascii="Segoe UI" w:eastAsia="Times New Roman" w:hAnsi="Segoe UI" w:cs="Segoe UI"/>
          <w:kern w:val="0"/>
          <w:sz w:val="24"/>
          <w:szCs w:val="24"/>
          <w14:ligatures w14:val="none"/>
        </w:rPr>
      </w:pPr>
      <w:r w:rsidRPr="00B40EEB">
        <w:rPr>
          <w:rFonts w:ascii="Aptos" w:eastAsia="Times New Roman" w:hAnsi="Aptos" w:cs="Segoe UI"/>
          <w:kern w:val="0"/>
          <w:sz w:val="24"/>
          <w:szCs w:val="24"/>
          <w14:ligatures w14:val="none"/>
        </w:rPr>
        <w:t>EEOB 3270 Infectious Disease Ecology, Evolution, and Transmission</w:t>
      </w:r>
    </w:p>
    <w:p w14:paraId="64CA0498" w14:textId="77777777" w:rsidR="00B40EEB" w:rsidRPr="00B40EEB" w:rsidRDefault="00B40EEB" w:rsidP="00B40EEB">
      <w:pPr>
        <w:spacing w:line="278" w:lineRule="auto"/>
        <w:rPr>
          <w:rFonts w:ascii="Aptos" w:eastAsia="Aptos" w:hAnsi="Aptos" w:cs="Times New Roman"/>
          <w:sz w:val="24"/>
          <w:szCs w:val="24"/>
        </w:rPr>
      </w:pPr>
    </w:p>
    <w:p w14:paraId="351F32BB" w14:textId="77777777" w:rsidR="00B40EEB" w:rsidRPr="00B40EEB" w:rsidRDefault="00B40EEB" w:rsidP="00B40EEB">
      <w:pPr>
        <w:spacing w:line="278" w:lineRule="auto"/>
        <w:rPr>
          <w:rFonts w:ascii="Aptos" w:eastAsia="Aptos" w:hAnsi="Aptos" w:cs="Times New Roman"/>
          <w:b/>
          <w:bCs/>
          <w:sz w:val="24"/>
          <w:szCs w:val="24"/>
        </w:rPr>
      </w:pPr>
      <w:r w:rsidRPr="00B40EEB">
        <w:rPr>
          <w:rFonts w:ascii="Aptos" w:eastAsia="Aptos" w:hAnsi="Aptos" w:cs="Times New Roman"/>
          <w:b/>
          <w:bCs/>
          <w:sz w:val="24"/>
          <w:szCs w:val="24"/>
        </w:rPr>
        <w:t>World Languages</w:t>
      </w:r>
    </w:p>
    <w:p w14:paraId="08E9FEE9" w14:textId="1AA384BD" w:rsidR="00B40EEB" w:rsidRPr="00B40EEB" w:rsidRDefault="00C46544" w:rsidP="00B40EEB">
      <w:pPr>
        <w:spacing w:line="278" w:lineRule="auto"/>
        <w:rPr>
          <w:rFonts w:ascii="Aptos" w:eastAsia="Aptos" w:hAnsi="Aptos" w:cs="Times New Roman"/>
          <w:sz w:val="24"/>
          <w:szCs w:val="24"/>
        </w:rPr>
      </w:pPr>
      <w:r>
        <w:rPr>
          <w:rFonts w:ascii="Aptos" w:eastAsia="Aptos" w:hAnsi="Aptos" w:cs="Times New Roman"/>
          <w:sz w:val="24"/>
          <w:szCs w:val="24"/>
        </w:rPr>
        <w:lastRenderedPageBreak/>
        <w:t>The recommendation would be</w:t>
      </w:r>
      <w:r w:rsidR="00B40EEB" w:rsidRPr="00B40EEB">
        <w:rPr>
          <w:rFonts w:ascii="Aptos" w:eastAsia="Aptos" w:hAnsi="Aptos" w:cs="Times New Roman"/>
          <w:sz w:val="24"/>
          <w:szCs w:val="24"/>
        </w:rPr>
        <w:t xml:space="preserve"> a Humanities (first choice) or Arts (second choice) option for students with this domain.  </w:t>
      </w:r>
      <w:r w:rsidR="002250B2">
        <w:rPr>
          <w:rFonts w:ascii="Aptos" w:eastAsia="Aptos" w:hAnsi="Aptos" w:cs="Times New Roman"/>
          <w:sz w:val="24"/>
          <w:szCs w:val="24"/>
        </w:rPr>
        <w:t>It is most likely that students using this</w:t>
      </w:r>
      <w:r w:rsidR="00B40EEB" w:rsidRPr="00B40EEB">
        <w:rPr>
          <w:rFonts w:ascii="Aptos" w:eastAsia="Aptos" w:hAnsi="Aptos" w:cs="Times New Roman"/>
          <w:sz w:val="24"/>
          <w:szCs w:val="24"/>
        </w:rPr>
        <w:t xml:space="preserve"> as the primary domain would be using past courses</w:t>
      </w:r>
      <w:r w:rsidR="002250B2">
        <w:rPr>
          <w:rFonts w:ascii="Aptos" w:eastAsia="Aptos" w:hAnsi="Aptos" w:cs="Times New Roman"/>
          <w:sz w:val="24"/>
          <w:szCs w:val="24"/>
        </w:rPr>
        <w:t>,</w:t>
      </w:r>
      <w:r w:rsidR="00B40EEB" w:rsidRPr="00B40EEB">
        <w:rPr>
          <w:rFonts w:ascii="Aptos" w:eastAsia="Aptos" w:hAnsi="Aptos" w:cs="Times New Roman"/>
          <w:sz w:val="24"/>
          <w:szCs w:val="24"/>
        </w:rPr>
        <w:t xml:space="preserve"> not taking new courses</w:t>
      </w:r>
      <w:r w:rsidR="002250B2">
        <w:rPr>
          <w:rFonts w:ascii="Aptos" w:eastAsia="Aptos" w:hAnsi="Aptos" w:cs="Times New Roman"/>
          <w:sz w:val="24"/>
          <w:szCs w:val="24"/>
        </w:rPr>
        <w:t xml:space="preserve"> given how language skills can decline over time</w:t>
      </w:r>
      <w:r w:rsidR="00B40EEB" w:rsidRPr="00B40EEB">
        <w:rPr>
          <w:rFonts w:ascii="Aptos" w:eastAsia="Aptos" w:hAnsi="Aptos" w:cs="Times New Roman"/>
          <w:sz w:val="24"/>
          <w:szCs w:val="24"/>
        </w:rPr>
        <w:t>.</w:t>
      </w:r>
    </w:p>
    <w:p w14:paraId="13E4F55B" w14:textId="77777777" w:rsidR="00B40EEB" w:rsidRPr="00B40EEB" w:rsidRDefault="00B40EEB" w:rsidP="00B40EEB">
      <w:pPr>
        <w:spacing w:line="278" w:lineRule="auto"/>
        <w:rPr>
          <w:rFonts w:ascii="Aptos" w:eastAsia="Aptos" w:hAnsi="Aptos" w:cs="Times New Roman"/>
          <w:b/>
          <w:bCs/>
          <w:sz w:val="24"/>
          <w:szCs w:val="24"/>
        </w:rPr>
      </w:pPr>
    </w:p>
    <w:p w14:paraId="710ABD15" w14:textId="77777777" w:rsidR="007F414E" w:rsidRDefault="007F414E" w:rsidP="007F414E">
      <w:pPr>
        <w:pStyle w:val="BodyText"/>
        <w:rPr>
          <w:rFonts w:ascii="Buckeye Sans 2" w:hAnsi="Buckeye Sans 2"/>
          <w:sz w:val="24"/>
          <w:szCs w:val="24"/>
        </w:rPr>
      </w:pPr>
    </w:p>
    <w:p w14:paraId="4138B228" w14:textId="17FF922E" w:rsidR="37B22DAD" w:rsidRDefault="37B22DAD" w:rsidP="37B22DAD">
      <w:pPr>
        <w:pStyle w:val="BodyText"/>
        <w:rPr>
          <w:rFonts w:ascii="Buckeye Sans 2" w:hAnsi="Buckeye Sans 2"/>
          <w:sz w:val="24"/>
          <w:szCs w:val="24"/>
        </w:rPr>
      </w:pPr>
    </w:p>
    <w:p w14:paraId="4B7C10FE" w14:textId="47E6C097" w:rsidR="4A78BAA0" w:rsidRDefault="4A78BAA0" w:rsidP="4A78BAA0">
      <w:pPr>
        <w:pStyle w:val="BodyText"/>
        <w:rPr>
          <w:rFonts w:ascii="Buckeye Sans 2" w:hAnsi="Buckeye Sans 2"/>
          <w:sz w:val="20"/>
          <w:szCs w:val="20"/>
        </w:rPr>
      </w:pPr>
    </w:p>
    <w:p w14:paraId="74CD9EA3" w14:textId="0E6AEA4E" w:rsidR="37B22DAD" w:rsidRDefault="37B22DAD" w:rsidP="37B22DAD">
      <w:pPr>
        <w:rPr>
          <w:rFonts w:ascii="Buckeye Sans 2" w:eastAsia="Buckeye Sans 2" w:hAnsi="Buckeye Sans 2" w:cs="Buckeye Sans 2"/>
          <w:sz w:val="20"/>
          <w:szCs w:val="20"/>
        </w:rPr>
      </w:pPr>
    </w:p>
    <w:p w14:paraId="45BF5AA0" w14:textId="4FBC1366" w:rsidR="37B22DAD" w:rsidRDefault="37B22DAD" w:rsidP="37B22DAD">
      <w:pPr>
        <w:rPr>
          <w:rFonts w:ascii="Buckeye Sans 2" w:eastAsia="Buckeye Sans 2" w:hAnsi="Buckeye Sans 2" w:cs="Buckeye Sans 2"/>
          <w:sz w:val="20"/>
          <w:szCs w:val="20"/>
        </w:rPr>
      </w:pPr>
    </w:p>
    <w:p w14:paraId="080F5116" w14:textId="77777777" w:rsidR="009A53B3" w:rsidRDefault="009A53B3">
      <w:r>
        <w:br w:type="page"/>
      </w:r>
    </w:p>
    <w:p w14:paraId="488554C2" w14:textId="5BE7A2CE" w:rsidR="00AF5E94" w:rsidRPr="00B2133C" w:rsidRDefault="3F5DD764" w:rsidP="00B2133C">
      <w:pPr>
        <w:jc w:val="center"/>
        <w:rPr>
          <w:b/>
          <w:bCs/>
        </w:rPr>
      </w:pPr>
      <w:r w:rsidRPr="18B5CBB5">
        <w:rPr>
          <w:b/>
          <w:bCs/>
        </w:rPr>
        <w:lastRenderedPageBreak/>
        <w:t xml:space="preserve">Appendix </w:t>
      </w:r>
      <w:r w:rsidR="71945508" w:rsidRPr="18B5CBB5">
        <w:rPr>
          <w:b/>
          <w:bCs/>
        </w:rPr>
        <w:t>B</w:t>
      </w:r>
      <w:r w:rsidRPr="18B5CBB5">
        <w:rPr>
          <w:b/>
          <w:bCs/>
        </w:rPr>
        <w:t>-</w:t>
      </w:r>
      <w:r w:rsidR="3298592D" w:rsidRPr="18B5CBB5">
        <w:rPr>
          <w:b/>
          <w:bCs/>
        </w:rPr>
        <w:t>student examples</w:t>
      </w:r>
    </w:p>
    <w:p w14:paraId="06CB6B95" w14:textId="77777777" w:rsidR="00FC717E" w:rsidRDefault="00FC717E"/>
    <w:p w14:paraId="79067736" w14:textId="77777777" w:rsidR="00FC717E" w:rsidRDefault="00FC717E" w:rsidP="00FC717E">
      <w:r>
        <w:rPr>
          <w:b/>
          <w:bCs/>
        </w:rPr>
        <w:t>E</w:t>
      </w:r>
      <w:r w:rsidRPr="00DF4420">
        <w:rPr>
          <w:b/>
          <w:bCs/>
        </w:rPr>
        <w:t>xample student #1</w:t>
      </w:r>
    </w:p>
    <w:p w14:paraId="08184D8A" w14:textId="77777777" w:rsidR="00FC717E" w:rsidRDefault="00FC717E" w:rsidP="00FC717E">
      <w:r>
        <w:t>A. enrolled at Ohio State University as a freshman in Winter Quarter 1987, coming from a rural school district in SE Ohio.  He continued regular enrollment as an accounting major until Summer Quarter 1993 when he stopped out.  He has been working in retirement plan benefits area of HR for 30+ years.</w:t>
      </w:r>
    </w:p>
    <w:p w14:paraId="27636D31" w14:textId="77777777" w:rsidR="00FC717E" w:rsidRDefault="00FC717E" w:rsidP="00FC717E">
      <w:r>
        <w:t xml:space="preserve">He inquired about returning to finish a business degree in 2021 but has not re-enrolled.  He has 73 semester hours earned and a 2.397 GPA.  He had remedial credits, so he has </w:t>
      </w:r>
      <w:r w:rsidRPr="00D432FD">
        <w:rPr>
          <w:highlight w:val="yellow"/>
        </w:rPr>
        <w:t>64 hours counting toward the required 121 and needs 57 more</w:t>
      </w:r>
      <w:r>
        <w:t xml:space="preserve">.  For the ASC upper division requirement, he has </w:t>
      </w:r>
      <w:r w:rsidRPr="00D432FD">
        <w:rPr>
          <w:highlight w:val="yellow"/>
        </w:rPr>
        <w:t>13 hours earned and needs 26 more</w:t>
      </w:r>
      <w:r>
        <w:t>.</w:t>
      </w:r>
    </w:p>
    <w:p w14:paraId="2C60C446" w14:textId="59857982" w:rsidR="00FC717E" w:rsidRDefault="00FC717E" w:rsidP="00FC717E">
      <w:r>
        <w:t xml:space="preserve">On the new GE, unless his prior credits are determined to be equivalent </w:t>
      </w:r>
      <w:proofErr w:type="gramStart"/>
      <w:r>
        <w:t>of</w:t>
      </w:r>
      <w:proofErr w:type="gramEnd"/>
      <w:r>
        <w:t xml:space="preserve"> completing the </w:t>
      </w:r>
      <w:r w:rsidR="0B616213">
        <w:t>Ohio Transfer 36 (</w:t>
      </w:r>
      <w:r>
        <w:t>OT36</w:t>
      </w:r>
      <w:r w:rsidR="570ADA85">
        <w:t>)</w:t>
      </w:r>
      <w:r>
        <w:t>, he would need the following courses:</w:t>
      </w:r>
    </w:p>
    <w:p w14:paraId="1756723F" w14:textId="77777777" w:rsidR="00FC717E" w:rsidRDefault="00FC717E" w:rsidP="00FC717E">
      <w:pPr>
        <w:pStyle w:val="ListParagraph"/>
        <w:numPr>
          <w:ilvl w:val="0"/>
          <w:numId w:val="21"/>
        </w:numPr>
      </w:pPr>
      <w:r>
        <w:t>Connections Seminar – GENED 2601 (1 credit)</w:t>
      </w:r>
    </w:p>
    <w:p w14:paraId="6A6992EE" w14:textId="77777777" w:rsidR="00FC717E" w:rsidRDefault="00FC717E" w:rsidP="00FC717E">
      <w:pPr>
        <w:pStyle w:val="ListParagraph"/>
        <w:numPr>
          <w:ilvl w:val="0"/>
          <w:numId w:val="21"/>
        </w:numPr>
      </w:pPr>
      <w:r>
        <w:t>Natural Science with Lab (4 credits)</w:t>
      </w:r>
    </w:p>
    <w:p w14:paraId="6F36AF91" w14:textId="77777777" w:rsidR="00FC717E" w:rsidRDefault="00FC717E" w:rsidP="00FC717E">
      <w:pPr>
        <w:pStyle w:val="ListParagraph"/>
        <w:numPr>
          <w:ilvl w:val="0"/>
          <w:numId w:val="21"/>
        </w:numPr>
      </w:pPr>
      <w:r>
        <w:t>Race, Ethnicity, and Gender Diversity (3 credits)</w:t>
      </w:r>
    </w:p>
    <w:p w14:paraId="1FFA383A" w14:textId="77777777" w:rsidR="00FC717E" w:rsidRDefault="00FC717E" w:rsidP="00FC717E">
      <w:pPr>
        <w:pStyle w:val="ListParagraph"/>
        <w:numPr>
          <w:ilvl w:val="0"/>
          <w:numId w:val="21"/>
        </w:numPr>
      </w:pPr>
      <w:r>
        <w:t>Citizenship for a Just and Diverse World Theme (4-6 credits)</w:t>
      </w:r>
    </w:p>
    <w:p w14:paraId="5D4BC7EF" w14:textId="77777777" w:rsidR="00FC717E" w:rsidRDefault="00FC717E" w:rsidP="00FC717E">
      <w:pPr>
        <w:pStyle w:val="ListParagraph"/>
        <w:numPr>
          <w:ilvl w:val="0"/>
          <w:numId w:val="21"/>
        </w:numPr>
      </w:pPr>
      <w:r>
        <w:t>Second Theme of choice (4-6 credits)</w:t>
      </w:r>
    </w:p>
    <w:p w14:paraId="3F4204E0" w14:textId="77777777" w:rsidR="00FC717E" w:rsidRDefault="00FC717E" w:rsidP="00FC717E">
      <w:r>
        <w:t xml:space="preserve">= </w:t>
      </w:r>
      <w:r w:rsidRPr="004F3C91">
        <w:rPr>
          <w:highlight w:val="yellow"/>
        </w:rPr>
        <w:t>16-</w:t>
      </w:r>
      <w:r w:rsidRPr="00C86DF5">
        <w:rPr>
          <w:highlight w:val="yellow"/>
        </w:rPr>
        <w:t>20 hours for GE</w:t>
      </w:r>
    </w:p>
    <w:p w14:paraId="62C1D22D" w14:textId="77777777" w:rsidR="00FC717E" w:rsidRDefault="00FC717E" w:rsidP="00FC717E">
      <w:r>
        <w:t>He also needs to meet the college requirement for world language. He had the equivalent of Spanish 101 complete, so if permitted to take substitute courses for the remainder, he would need 9 new hours.  Otherwise, it would be 12 hours for 1101-1103 of the language of choice.</w:t>
      </w:r>
    </w:p>
    <w:p w14:paraId="40A8E928" w14:textId="7830561A" w:rsidR="00FC717E" w:rsidRDefault="00FC717E" w:rsidP="00FC717E">
      <w:r>
        <w:t xml:space="preserve">= </w:t>
      </w:r>
      <w:r w:rsidRPr="3B1CF84A">
        <w:rPr>
          <w:highlight w:val="yellow"/>
        </w:rPr>
        <w:t>9-12 hours for W</w:t>
      </w:r>
      <w:r w:rsidR="05A9BC9E" w:rsidRPr="3B1CF84A">
        <w:rPr>
          <w:highlight w:val="yellow"/>
        </w:rPr>
        <w:t>orld Language</w:t>
      </w:r>
    </w:p>
    <w:p w14:paraId="2B057115" w14:textId="77777777" w:rsidR="00FC717E" w:rsidRDefault="00FC717E" w:rsidP="00FC717E">
      <w:r>
        <w:t xml:space="preserve">Major: </w:t>
      </w:r>
    </w:p>
    <w:p w14:paraId="0AD00C66" w14:textId="77777777" w:rsidR="00FC717E" w:rsidRDefault="00FC717E" w:rsidP="00FC717E">
      <w:r>
        <w:t xml:space="preserve">He has 3 courses that could potentially count toward the Domain requirements in the major with advisor/committee approval:  English 280 (2280) for Humanities, Econ 200 and 400 (2001.01 and 2002.02 respectively) for Social Sciences.  </w:t>
      </w:r>
    </w:p>
    <w:p w14:paraId="6A784965" w14:textId="77777777" w:rsidR="00FC717E" w:rsidRDefault="00FC717E" w:rsidP="00FC717E">
      <w:r>
        <w:t xml:space="preserve">= </w:t>
      </w:r>
      <w:r w:rsidRPr="00337993">
        <w:rPr>
          <w:highlight w:val="yellow"/>
        </w:rPr>
        <w:t>21-30 hours for major.</w:t>
      </w:r>
    </w:p>
    <w:p w14:paraId="23A48534" w14:textId="77777777" w:rsidR="00FC717E" w:rsidRDefault="00FC717E" w:rsidP="00FC717E">
      <w:r w:rsidRPr="00AB5446">
        <w:rPr>
          <w:highlight w:val="yellow"/>
        </w:rPr>
        <w:t>Total hours needed, depending on decisions related to GE, language and major, are 57-62</w:t>
      </w:r>
      <w:r>
        <w:t xml:space="preserve">.  Electives would only be needed if he is able to finish all 3 areas with the minimum number listed above or if he receives adjustments to his GE-N requirements based on having OT36 equivalence.  It is also permitted to overlap 1 theme course per theme with the major.  </w:t>
      </w:r>
    </w:p>
    <w:p w14:paraId="7996E9BD" w14:textId="6463F197" w:rsidR="00FC717E" w:rsidRPr="00AB5446" w:rsidRDefault="00FC717E" w:rsidP="3B1CF84A">
      <w:pPr>
        <w:rPr>
          <w:i/>
          <w:iCs/>
        </w:rPr>
      </w:pPr>
      <w:r w:rsidRPr="3B1CF84A">
        <w:rPr>
          <w:i/>
          <w:iCs/>
        </w:rPr>
        <w:t xml:space="preserve">NOTE: if he returned for the regional campus general business management degree as discussed in 2021, he would require an estimated 65+ more hours to complete that degree due to the </w:t>
      </w:r>
      <w:r w:rsidR="2BF73BC0" w:rsidRPr="3B1CF84A">
        <w:rPr>
          <w:i/>
          <w:iCs/>
        </w:rPr>
        <w:t xml:space="preserve">Fisher College of </w:t>
      </w:r>
      <w:proofErr w:type="spellStart"/>
      <w:r w:rsidR="2BF73BC0" w:rsidRPr="3B1CF84A">
        <w:rPr>
          <w:i/>
          <w:iCs/>
        </w:rPr>
        <w:t>Businesses’s</w:t>
      </w:r>
      <w:proofErr w:type="spellEnd"/>
      <w:r w:rsidR="2BF73BC0" w:rsidRPr="3B1CF84A">
        <w:rPr>
          <w:i/>
          <w:iCs/>
        </w:rPr>
        <w:t xml:space="preserve"> </w:t>
      </w:r>
      <w:r w:rsidRPr="3B1CF84A">
        <w:rPr>
          <w:i/>
          <w:iCs/>
        </w:rPr>
        <w:t>requirements for college and major.</w:t>
      </w:r>
    </w:p>
    <w:p w14:paraId="638EBF8D" w14:textId="50C6286A" w:rsidR="00FC717E" w:rsidRDefault="00FC717E" w:rsidP="00FC717E">
      <w:r>
        <w:t>See next page for term-by-term schedule projection.</w:t>
      </w:r>
      <w:r>
        <w:br w:type="page"/>
      </w:r>
      <w:r>
        <w:lastRenderedPageBreak/>
        <w:t>Sample term-by-term schedule based on 6-7 hours/term and needing max in all areas and no overlaps with themes and major, assuming Social Science for the 3-course domain requirement:</w:t>
      </w:r>
    </w:p>
    <w:tbl>
      <w:tblPr>
        <w:tblStyle w:val="TableGrid"/>
        <w:tblW w:w="0" w:type="auto"/>
        <w:tblLook w:val="04A0" w:firstRow="1" w:lastRow="0" w:firstColumn="1" w:lastColumn="0" w:noHBand="0" w:noVBand="1"/>
      </w:tblPr>
      <w:tblGrid>
        <w:gridCol w:w="1858"/>
        <w:gridCol w:w="1923"/>
        <w:gridCol w:w="1924"/>
        <w:gridCol w:w="1918"/>
        <w:gridCol w:w="1727"/>
      </w:tblGrid>
      <w:tr w:rsidR="00FC717E" w14:paraId="59C3F23A" w14:textId="77777777">
        <w:tc>
          <w:tcPr>
            <w:tcW w:w="1858" w:type="dxa"/>
          </w:tcPr>
          <w:p w14:paraId="7657621B" w14:textId="77777777" w:rsidR="00FC717E" w:rsidRPr="007931E2" w:rsidRDefault="00FC717E">
            <w:pPr>
              <w:rPr>
                <w:b/>
                <w:bCs/>
              </w:rPr>
            </w:pPr>
            <w:r w:rsidRPr="007931E2">
              <w:rPr>
                <w:b/>
                <w:bCs/>
              </w:rPr>
              <w:t>Term #</w:t>
            </w:r>
          </w:p>
        </w:tc>
        <w:tc>
          <w:tcPr>
            <w:tcW w:w="1923" w:type="dxa"/>
          </w:tcPr>
          <w:p w14:paraId="115B9681" w14:textId="77777777" w:rsidR="00FC717E" w:rsidRPr="007931E2" w:rsidRDefault="00FC717E">
            <w:pPr>
              <w:rPr>
                <w:b/>
                <w:bCs/>
              </w:rPr>
            </w:pPr>
            <w:r w:rsidRPr="007931E2">
              <w:rPr>
                <w:b/>
                <w:bCs/>
              </w:rPr>
              <w:t>Course #1</w:t>
            </w:r>
          </w:p>
        </w:tc>
        <w:tc>
          <w:tcPr>
            <w:tcW w:w="1924" w:type="dxa"/>
          </w:tcPr>
          <w:p w14:paraId="01A98D89" w14:textId="77777777" w:rsidR="00FC717E" w:rsidRPr="007931E2" w:rsidRDefault="00FC717E">
            <w:pPr>
              <w:rPr>
                <w:b/>
                <w:bCs/>
              </w:rPr>
            </w:pPr>
            <w:r w:rsidRPr="007931E2">
              <w:rPr>
                <w:b/>
                <w:bCs/>
              </w:rPr>
              <w:t>Course #2</w:t>
            </w:r>
          </w:p>
        </w:tc>
        <w:tc>
          <w:tcPr>
            <w:tcW w:w="1918" w:type="dxa"/>
          </w:tcPr>
          <w:p w14:paraId="60A77CDC" w14:textId="77777777" w:rsidR="00FC717E" w:rsidRPr="007931E2" w:rsidRDefault="00FC717E">
            <w:pPr>
              <w:rPr>
                <w:b/>
                <w:bCs/>
              </w:rPr>
            </w:pPr>
            <w:r w:rsidRPr="007931E2">
              <w:rPr>
                <w:b/>
                <w:bCs/>
              </w:rPr>
              <w:t>Hours earned</w:t>
            </w:r>
          </w:p>
        </w:tc>
        <w:tc>
          <w:tcPr>
            <w:tcW w:w="1727" w:type="dxa"/>
          </w:tcPr>
          <w:p w14:paraId="146DF7B1" w14:textId="77777777" w:rsidR="00FC717E" w:rsidRPr="007931E2" w:rsidRDefault="00FC717E">
            <w:pPr>
              <w:rPr>
                <w:b/>
                <w:bCs/>
              </w:rPr>
            </w:pPr>
            <w:r w:rsidRPr="007931E2">
              <w:rPr>
                <w:b/>
                <w:bCs/>
              </w:rPr>
              <w:t>Upper Division Hours earned</w:t>
            </w:r>
          </w:p>
        </w:tc>
      </w:tr>
      <w:tr w:rsidR="00FC717E" w14:paraId="0D791A6E" w14:textId="77777777">
        <w:tc>
          <w:tcPr>
            <w:tcW w:w="1858" w:type="dxa"/>
          </w:tcPr>
          <w:p w14:paraId="4D308C5D" w14:textId="77777777" w:rsidR="00FC717E" w:rsidRPr="006202B6" w:rsidRDefault="00FC717E">
            <w:pPr>
              <w:rPr>
                <w:sz w:val="18"/>
                <w:szCs w:val="18"/>
              </w:rPr>
            </w:pPr>
            <w:r w:rsidRPr="006202B6">
              <w:rPr>
                <w:sz w:val="18"/>
                <w:szCs w:val="18"/>
              </w:rPr>
              <w:t>Term 1</w:t>
            </w:r>
          </w:p>
        </w:tc>
        <w:tc>
          <w:tcPr>
            <w:tcW w:w="1923" w:type="dxa"/>
          </w:tcPr>
          <w:p w14:paraId="5A8597D6" w14:textId="77777777" w:rsidR="00FC717E" w:rsidRPr="006202B6" w:rsidRDefault="00FC717E">
            <w:pPr>
              <w:rPr>
                <w:sz w:val="18"/>
                <w:szCs w:val="18"/>
              </w:rPr>
            </w:pPr>
            <w:r w:rsidRPr="006202B6">
              <w:rPr>
                <w:sz w:val="18"/>
                <w:szCs w:val="18"/>
              </w:rPr>
              <w:t>GENED 2601</w:t>
            </w:r>
          </w:p>
        </w:tc>
        <w:tc>
          <w:tcPr>
            <w:tcW w:w="1924" w:type="dxa"/>
          </w:tcPr>
          <w:p w14:paraId="521ED498" w14:textId="77777777" w:rsidR="00FC717E" w:rsidRPr="006202B6" w:rsidRDefault="00FC717E">
            <w:pPr>
              <w:rPr>
                <w:sz w:val="18"/>
                <w:szCs w:val="18"/>
              </w:rPr>
            </w:pPr>
            <w:r w:rsidRPr="4F0B9573">
              <w:rPr>
                <w:rFonts w:ascii="Aptos" w:eastAsia="Aptos" w:hAnsi="Aptos" w:cs="Aptos"/>
                <w:color w:val="000000" w:themeColor="text1"/>
                <w:sz w:val="18"/>
                <w:szCs w:val="18"/>
              </w:rPr>
              <w:t xml:space="preserve">ARTSSCI 2900 </w:t>
            </w:r>
            <w:r w:rsidRPr="4F0B9573">
              <w:rPr>
                <w:sz w:val="18"/>
                <w:szCs w:val="18"/>
              </w:rPr>
              <w:t xml:space="preserve">Intro to Major </w:t>
            </w:r>
          </w:p>
        </w:tc>
        <w:tc>
          <w:tcPr>
            <w:tcW w:w="1918" w:type="dxa"/>
          </w:tcPr>
          <w:p w14:paraId="03CE9B9F" w14:textId="77777777" w:rsidR="00FC717E" w:rsidRPr="006202B6" w:rsidRDefault="00FC717E">
            <w:pPr>
              <w:rPr>
                <w:sz w:val="18"/>
                <w:szCs w:val="18"/>
              </w:rPr>
            </w:pPr>
            <w:r w:rsidRPr="006202B6">
              <w:rPr>
                <w:sz w:val="18"/>
                <w:szCs w:val="18"/>
              </w:rPr>
              <w:t>6</w:t>
            </w:r>
          </w:p>
        </w:tc>
        <w:tc>
          <w:tcPr>
            <w:tcW w:w="1727" w:type="dxa"/>
          </w:tcPr>
          <w:p w14:paraId="2834D26B" w14:textId="77777777" w:rsidR="00FC717E" w:rsidRPr="006202B6" w:rsidRDefault="00FC717E">
            <w:pPr>
              <w:rPr>
                <w:sz w:val="18"/>
                <w:szCs w:val="18"/>
              </w:rPr>
            </w:pPr>
            <w:r w:rsidRPr="006202B6">
              <w:rPr>
                <w:sz w:val="18"/>
                <w:szCs w:val="18"/>
              </w:rPr>
              <w:t>0</w:t>
            </w:r>
          </w:p>
        </w:tc>
      </w:tr>
      <w:tr w:rsidR="00FC717E" w14:paraId="670F8789" w14:textId="77777777">
        <w:tc>
          <w:tcPr>
            <w:tcW w:w="1858" w:type="dxa"/>
          </w:tcPr>
          <w:p w14:paraId="79F7B357" w14:textId="77777777" w:rsidR="00FC717E" w:rsidRPr="006202B6" w:rsidRDefault="00FC717E">
            <w:pPr>
              <w:rPr>
                <w:sz w:val="18"/>
                <w:szCs w:val="18"/>
              </w:rPr>
            </w:pPr>
            <w:r w:rsidRPr="006202B6">
              <w:rPr>
                <w:sz w:val="18"/>
                <w:szCs w:val="18"/>
              </w:rPr>
              <w:t>Term 2</w:t>
            </w:r>
          </w:p>
        </w:tc>
        <w:tc>
          <w:tcPr>
            <w:tcW w:w="1923" w:type="dxa"/>
          </w:tcPr>
          <w:p w14:paraId="2EA81874" w14:textId="77777777" w:rsidR="00FC717E" w:rsidRPr="006202B6" w:rsidRDefault="00FC717E">
            <w:pPr>
              <w:rPr>
                <w:sz w:val="18"/>
                <w:szCs w:val="18"/>
              </w:rPr>
            </w:pPr>
            <w:r w:rsidRPr="006202B6">
              <w:rPr>
                <w:sz w:val="18"/>
                <w:szCs w:val="18"/>
              </w:rPr>
              <w:t>REGD Foundation GE (3000+)</w:t>
            </w:r>
          </w:p>
        </w:tc>
        <w:tc>
          <w:tcPr>
            <w:tcW w:w="1924" w:type="dxa"/>
          </w:tcPr>
          <w:p w14:paraId="01BED9C2" w14:textId="77777777" w:rsidR="00FC717E" w:rsidRPr="006202B6" w:rsidRDefault="00FC717E">
            <w:pPr>
              <w:rPr>
                <w:sz w:val="18"/>
                <w:szCs w:val="18"/>
              </w:rPr>
            </w:pPr>
            <w:r w:rsidRPr="006202B6">
              <w:rPr>
                <w:sz w:val="18"/>
                <w:szCs w:val="18"/>
              </w:rPr>
              <w:t>Social Science Domain (3000+)</w:t>
            </w:r>
          </w:p>
        </w:tc>
        <w:tc>
          <w:tcPr>
            <w:tcW w:w="1918" w:type="dxa"/>
          </w:tcPr>
          <w:p w14:paraId="11B4A31F" w14:textId="77777777" w:rsidR="00FC717E" w:rsidRPr="006202B6" w:rsidRDefault="00FC717E">
            <w:pPr>
              <w:rPr>
                <w:sz w:val="18"/>
                <w:szCs w:val="18"/>
              </w:rPr>
            </w:pPr>
            <w:r w:rsidRPr="006202B6">
              <w:rPr>
                <w:sz w:val="18"/>
                <w:szCs w:val="18"/>
              </w:rPr>
              <w:t>6</w:t>
            </w:r>
          </w:p>
        </w:tc>
        <w:tc>
          <w:tcPr>
            <w:tcW w:w="1727" w:type="dxa"/>
          </w:tcPr>
          <w:p w14:paraId="59E2A638" w14:textId="77777777" w:rsidR="00FC717E" w:rsidRPr="006202B6" w:rsidRDefault="00FC717E">
            <w:pPr>
              <w:rPr>
                <w:sz w:val="18"/>
                <w:szCs w:val="18"/>
              </w:rPr>
            </w:pPr>
            <w:r w:rsidRPr="006202B6">
              <w:rPr>
                <w:sz w:val="18"/>
                <w:szCs w:val="18"/>
              </w:rPr>
              <w:t>6</w:t>
            </w:r>
          </w:p>
        </w:tc>
      </w:tr>
      <w:tr w:rsidR="00FC717E" w14:paraId="57A53F34" w14:textId="77777777">
        <w:tc>
          <w:tcPr>
            <w:tcW w:w="1858" w:type="dxa"/>
          </w:tcPr>
          <w:p w14:paraId="59CF80C3" w14:textId="77777777" w:rsidR="00FC717E" w:rsidRPr="006202B6" w:rsidRDefault="00FC717E">
            <w:pPr>
              <w:rPr>
                <w:sz w:val="18"/>
                <w:szCs w:val="18"/>
              </w:rPr>
            </w:pPr>
            <w:r w:rsidRPr="006202B6">
              <w:rPr>
                <w:sz w:val="18"/>
                <w:szCs w:val="18"/>
              </w:rPr>
              <w:t>Term 3</w:t>
            </w:r>
          </w:p>
        </w:tc>
        <w:tc>
          <w:tcPr>
            <w:tcW w:w="1923" w:type="dxa"/>
          </w:tcPr>
          <w:p w14:paraId="088BAB8F" w14:textId="77777777" w:rsidR="00FC717E" w:rsidRPr="006202B6" w:rsidRDefault="00FC717E">
            <w:pPr>
              <w:rPr>
                <w:sz w:val="18"/>
                <w:szCs w:val="18"/>
              </w:rPr>
            </w:pPr>
            <w:r w:rsidRPr="006202B6">
              <w:rPr>
                <w:sz w:val="18"/>
                <w:szCs w:val="18"/>
              </w:rPr>
              <w:t>Natural Science</w:t>
            </w:r>
            <w:r>
              <w:rPr>
                <w:sz w:val="18"/>
                <w:szCs w:val="18"/>
              </w:rPr>
              <w:t xml:space="preserve"> Foundation</w:t>
            </w:r>
            <w:r w:rsidRPr="006202B6">
              <w:rPr>
                <w:sz w:val="18"/>
                <w:szCs w:val="18"/>
              </w:rPr>
              <w:t xml:space="preserve"> GE with lab</w:t>
            </w:r>
          </w:p>
        </w:tc>
        <w:tc>
          <w:tcPr>
            <w:tcW w:w="1924" w:type="dxa"/>
          </w:tcPr>
          <w:p w14:paraId="714143F2" w14:textId="77777777" w:rsidR="00FC717E" w:rsidRPr="006202B6" w:rsidRDefault="00FC717E">
            <w:pPr>
              <w:rPr>
                <w:sz w:val="18"/>
                <w:szCs w:val="18"/>
              </w:rPr>
            </w:pPr>
            <w:r w:rsidRPr="006202B6">
              <w:rPr>
                <w:sz w:val="18"/>
                <w:szCs w:val="18"/>
              </w:rPr>
              <w:t xml:space="preserve">Humanities </w:t>
            </w:r>
            <w:r>
              <w:rPr>
                <w:sz w:val="18"/>
                <w:szCs w:val="18"/>
              </w:rPr>
              <w:t xml:space="preserve">Domain </w:t>
            </w:r>
            <w:r w:rsidRPr="006202B6">
              <w:rPr>
                <w:sz w:val="18"/>
                <w:szCs w:val="18"/>
              </w:rPr>
              <w:t>(3000+)</w:t>
            </w:r>
          </w:p>
        </w:tc>
        <w:tc>
          <w:tcPr>
            <w:tcW w:w="1918" w:type="dxa"/>
          </w:tcPr>
          <w:p w14:paraId="6FD88130" w14:textId="77777777" w:rsidR="00FC717E" w:rsidRPr="006202B6" w:rsidRDefault="00FC717E">
            <w:pPr>
              <w:rPr>
                <w:sz w:val="18"/>
                <w:szCs w:val="18"/>
              </w:rPr>
            </w:pPr>
            <w:r w:rsidRPr="006202B6">
              <w:rPr>
                <w:sz w:val="18"/>
                <w:szCs w:val="18"/>
              </w:rPr>
              <w:t>7</w:t>
            </w:r>
          </w:p>
        </w:tc>
        <w:tc>
          <w:tcPr>
            <w:tcW w:w="1727" w:type="dxa"/>
          </w:tcPr>
          <w:p w14:paraId="5FE10C64" w14:textId="77777777" w:rsidR="00FC717E" w:rsidRPr="006202B6" w:rsidRDefault="00FC717E">
            <w:pPr>
              <w:rPr>
                <w:sz w:val="18"/>
                <w:szCs w:val="18"/>
              </w:rPr>
            </w:pPr>
            <w:r w:rsidRPr="006202B6">
              <w:rPr>
                <w:sz w:val="18"/>
                <w:szCs w:val="18"/>
              </w:rPr>
              <w:t>3</w:t>
            </w:r>
          </w:p>
        </w:tc>
      </w:tr>
      <w:tr w:rsidR="00FC717E" w14:paraId="7375C985" w14:textId="77777777">
        <w:tc>
          <w:tcPr>
            <w:tcW w:w="1858" w:type="dxa"/>
          </w:tcPr>
          <w:p w14:paraId="797696C9" w14:textId="77777777" w:rsidR="00FC717E" w:rsidRPr="006202B6" w:rsidRDefault="00FC717E">
            <w:pPr>
              <w:rPr>
                <w:sz w:val="18"/>
                <w:szCs w:val="18"/>
              </w:rPr>
            </w:pPr>
            <w:r w:rsidRPr="006202B6">
              <w:rPr>
                <w:sz w:val="18"/>
                <w:szCs w:val="18"/>
              </w:rPr>
              <w:t>Term 4</w:t>
            </w:r>
          </w:p>
        </w:tc>
        <w:tc>
          <w:tcPr>
            <w:tcW w:w="1923" w:type="dxa"/>
          </w:tcPr>
          <w:p w14:paraId="5583A89C" w14:textId="77777777" w:rsidR="00FC717E" w:rsidRPr="006202B6" w:rsidRDefault="00FC717E">
            <w:pPr>
              <w:rPr>
                <w:sz w:val="18"/>
                <w:szCs w:val="18"/>
              </w:rPr>
            </w:pPr>
            <w:r w:rsidRPr="006202B6">
              <w:rPr>
                <w:sz w:val="18"/>
                <w:szCs w:val="18"/>
              </w:rPr>
              <w:t>World Language 1101</w:t>
            </w:r>
          </w:p>
        </w:tc>
        <w:tc>
          <w:tcPr>
            <w:tcW w:w="1924" w:type="dxa"/>
          </w:tcPr>
          <w:p w14:paraId="36E851CC" w14:textId="77777777" w:rsidR="00FC717E" w:rsidRPr="006202B6" w:rsidRDefault="00FC717E">
            <w:pPr>
              <w:rPr>
                <w:sz w:val="18"/>
                <w:szCs w:val="18"/>
              </w:rPr>
            </w:pPr>
            <w:r w:rsidRPr="006202B6">
              <w:rPr>
                <w:sz w:val="18"/>
                <w:szCs w:val="18"/>
              </w:rPr>
              <w:t>Social Science Domain (3000+)</w:t>
            </w:r>
          </w:p>
        </w:tc>
        <w:tc>
          <w:tcPr>
            <w:tcW w:w="1918" w:type="dxa"/>
          </w:tcPr>
          <w:p w14:paraId="0996D2E2" w14:textId="77777777" w:rsidR="00FC717E" w:rsidRPr="006202B6" w:rsidRDefault="00FC717E">
            <w:pPr>
              <w:rPr>
                <w:sz w:val="18"/>
                <w:szCs w:val="18"/>
              </w:rPr>
            </w:pPr>
            <w:r w:rsidRPr="006202B6">
              <w:rPr>
                <w:sz w:val="18"/>
                <w:szCs w:val="18"/>
              </w:rPr>
              <w:t>7</w:t>
            </w:r>
          </w:p>
        </w:tc>
        <w:tc>
          <w:tcPr>
            <w:tcW w:w="1727" w:type="dxa"/>
          </w:tcPr>
          <w:p w14:paraId="7A24DE6C" w14:textId="77777777" w:rsidR="00FC717E" w:rsidRPr="006202B6" w:rsidRDefault="00FC717E">
            <w:pPr>
              <w:rPr>
                <w:sz w:val="18"/>
                <w:szCs w:val="18"/>
              </w:rPr>
            </w:pPr>
            <w:r w:rsidRPr="006202B6">
              <w:rPr>
                <w:sz w:val="18"/>
                <w:szCs w:val="18"/>
              </w:rPr>
              <w:t>3</w:t>
            </w:r>
          </w:p>
        </w:tc>
      </w:tr>
      <w:tr w:rsidR="00FC717E" w14:paraId="443A32C7" w14:textId="77777777">
        <w:tc>
          <w:tcPr>
            <w:tcW w:w="1858" w:type="dxa"/>
          </w:tcPr>
          <w:p w14:paraId="08C0EFED" w14:textId="77777777" w:rsidR="00FC717E" w:rsidRPr="006202B6" w:rsidRDefault="00FC717E">
            <w:pPr>
              <w:rPr>
                <w:sz w:val="18"/>
                <w:szCs w:val="18"/>
              </w:rPr>
            </w:pPr>
            <w:r w:rsidRPr="006202B6">
              <w:rPr>
                <w:sz w:val="18"/>
                <w:szCs w:val="18"/>
              </w:rPr>
              <w:t>Term 5</w:t>
            </w:r>
          </w:p>
        </w:tc>
        <w:tc>
          <w:tcPr>
            <w:tcW w:w="1923" w:type="dxa"/>
          </w:tcPr>
          <w:p w14:paraId="6CC10D45" w14:textId="77777777" w:rsidR="00FC717E" w:rsidRPr="006202B6" w:rsidRDefault="00FC717E">
            <w:pPr>
              <w:rPr>
                <w:sz w:val="18"/>
                <w:szCs w:val="18"/>
              </w:rPr>
            </w:pPr>
            <w:r w:rsidRPr="006202B6">
              <w:rPr>
                <w:sz w:val="18"/>
                <w:szCs w:val="18"/>
              </w:rPr>
              <w:t>World Language 1102</w:t>
            </w:r>
          </w:p>
        </w:tc>
        <w:tc>
          <w:tcPr>
            <w:tcW w:w="1924" w:type="dxa"/>
          </w:tcPr>
          <w:p w14:paraId="4526F66B" w14:textId="77777777" w:rsidR="00FC717E" w:rsidRPr="006202B6" w:rsidRDefault="00FC717E">
            <w:pPr>
              <w:rPr>
                <w:sz w:val="18"/>
                <w:szCs w:val="18"/>
              </w:rPr>
            </w:pPr>
            <w:r w:rsidRPr="006202B6">
              <w:rPr>
                <w:sz w:val="18"/>
                <w:szCs w:val="18"/>
              </w:rPr>
              <w:t xml:space="preserve">Visual &amp; Perf Arts Domain </w:t>
            </w:r>
          </w:p>
        </w:tc>
        <w:tc>
          <w:tcPr>
            <w:tcW w:w="1918" w:type="dxa"/>
          </w:tcPr>
          <w:p w14:paraId="02C84582" w14:textId="77777777" w:rsidR="00FC717E" w:rsidRPr="006202B6" w:rsidRDefault="00FC717E">
            <w:pPr>
              <w:rPr>
                <w:sz w:val="18"/>
                <w:szCs w:val="18"/>
              </w:rPr>
            </w:pPr>
            <w:r w:rsidRPr="006202B6">
              <w:rPr>
                <w:sz w:val="18"/>
                <w:szCs w:val="18"/>
              </w:rPr>
              <w:t>7</w:t>
            </w:r>
          </w:p>
        </w:tc>
        <w:tc>
          <w:tcPr>
            <w:tcW w:w="1727" w:type="dxa"/>
          </w:tcPr>
          <w:p w14:paraId="581F4F83" w14:textId="77777777" w:rsidR="00FC717E" w:rsidRPr="006202B6" w:rsidRDefault="00FC717E">
            <w:pPr>
              <w:rPr>
                <w:sz w:val="18"/>
                <w:szCs w:val="18"/>
              </w:rPr>
            </w:pPr>
            <w:r w:rsidRPr="006202B6">
              <w:rPr>
                <w:sz w:val="18"/>
                <w:szCs w:val="18"/>
              </w:rPr>
              <w:t>0</w:t>
            </w:r>
          </w:p>
        </w:tc>
      </w:tr>
      <w:tr w:rsidR="00FC717E" w14:paraId="17B6B63A" w14:textId="77777777">
        <w:tc>
          <w:tcPr>
            <w:tcW w:w="1858" w:type="dxa"/>
          </w:tcPr>
          <w:p w14:paraId="07BAD323" w14:textId="77777777" w:rsidR="00FC717E" w:rsidRPr="006202B6" w:rsidRDefault="00FC717E">
            <w:pPr>
              <w:rPr>
                <w:sz w:val="18"/>
                <w:szCs w:val="18"/>
              </w:rPr>
            </w:pPr>
            <w:r w:rsidRPr="006202B6">
              <w:rPr>
                <w:sz w:val="18"/>
                <w:szCs w:val="18"/>
              </w:rPr>
              <w:t>Term 6</w:t>
            </w:r>
          </w:p>
        </w:tc>
        <w:tc>
          <w:tcPr>
            <w:tcW w:w="1923" w:type="dxa"/>
          </w:tcPr>
          <w:p w14:paraId="2542AD33" w14:textId="77777777" w:rsidR="00FC717E" w:rsidRPr="006202B6" w:rsidRDefault="00FC717E">
            <w:pPr>
              <w:rPr>
                <w:sz w:val="18"/>
                <w:szCs w:val="18"/>
              </w:rPr>
            </w:pPr>
            <w:r w:rsidRPr="006202B6">
              <w:rPr>
                <w:sz w:val="18"/>
                <w:szCs w:val="18"/>
              </w:rPr>
              <w:t>World Language 1103</w:t>
            </w:r>
          </w:p>
        </w:tc>
        <w:tc>
          <w:tcPr>
            <w:tcW w:w="1924" w:type="dxa"/>
          </w:tcPr>
          <w:p w14:paraId="09FB3BF2" w14:textId="77777777" w:rsidR="00FC717E" w:rsidRPr="006202B6" w:rsidRDefault="00FC717E">
            <w:pPr>
              <w:rPr>
                <w:sz w:val="18"/>
                <w:szCs w:val="18"/>
              </w:rPr>
            </w:pPr>
            <w:r w:rsidRPr="006202B6">
              <w:rPr>
                <w:sz w:val="18"/>
                <w:szCs w:val="18"/>
              </w:rPr>
              <w:t>Social Science Domain (3000+)</w:t>
            </w:r>
          </w:p>
        </w:tc>
        <w:tc>
          <w:tcPr>
            <w:tcW w:w="1918" w:type="dxa"/>
          </w:tcPr>
          <w:p w14:paraId="06377228" w14:textId="77777777" w:rsidR="00FC717E" w:rsidRPr="006202B6" w:rsidRDefault="00FC717E">
            <w:pPr>
              <w:rPr>
                <w:sz w:val="18"/>
                <w:szCs w:val="18"/>
              </w:rPr>
            </w:pPr>
            <w:r w:rsidRPr="006202B6">
              <w:rPr>
                <w:sz w:val="18"/>
                <w:szCs w:val="18"/>
              </w:rPr>
              <w:t>7</w:t>
            </w:r>
          </w:p>
        </w:tc>
        <w:tc>
          <w:tcPr>
            <w:tcW w:w="1727" w:type="dxa"/>
          </w:tcPr>
          <w:p w14:paraId="182327B3" w14:textId="77777777" w:rsidR="00FC717E" w:rsidRPr="006202B6" w:rsidRDefault="00FC717E">
            <w:pPr>
              <w:rPr>
                <w:sz w:val="18"/>
                <w:szCs w:val="18"/>
              </w:rPr>
            </w:pPr>
            <w:r w:rsidRPr="006202B6">
              <w:rPr>
                <w:sz w:val="18"/>
                <w:szCs w:val="18"/>
              </w:rPr>
              <w:t>3</w:t>
            </w:r>
          </w:p>
        </w:tc>
      </w:tr>
      <w:tr w:rsidR="00FC717E" w14:paraId="2949E177" w14:textId="77777777">
        <w:tc>
          <w:tcPr>
            <w:tcW w:w="1858" w:type="dxa"/>
          </w:tcPr>
          <w:p w14:paraId="57798B63" w14:textId="77777777" w:rsidR="00FC717E" w:rsidRPr="006202B6" w:rsidRDefault="00FC717E">
            <w:pPr>
              <w:rPr>
                <w:sz w:val="18"/>
                <w:szCs w:val="18"/>
              </w:rPr>
            </w:pPr>
            <w:r w:rsidRPr="006202B6">
              <w:rPr>
                <w:sz w:val="18"/>
                <w:szCs w:val="18"/>
              </w:rPr>
              <w:t>Term 7</w:t>
            </w:r>
          </w:p>
        </w:tc>
        <w:tc>
          <w:tcPr>
            <w:tcW w:w="1923" w:type="dxa"/>
          </w:tcPr>
          <w:p w14:paraId="6CE53745" w14:textId="77777777" w:rsidR="00FC717E" w:rsidRPr="006202B6" w:rsidRDefault="00FC717E">
            <w:pPr>
              <w:rPr>
                <w:sz w:val="18"/>
                <w:szCs w:val="18"/>
              </w:rPr>
            </w:pPr>
            <w:r w:rsidRPr="006202B6">
              <w:rPr>
                <w:sz w:val="18"/>
                <w:szCs w:val="18"/>
              </w:rPr>
              <w:t>Citizenship Theme #1 (3000+)</w:t>
            </w:r>
          </w:p>
        </w:tc>
        <w:tc>
          <w:tcPr>
            <w:tcW w:w="1924" w:type="dxa"/>
          </w:tcPr>
          <w:p w14:paraId="308637E5" w14:textId="77777777" w:rsidR="00FC717E" w:rsidRPr="006202B6" w:rsidRDefault="00FC717E">
            <w:pPr>
              <w:rPr>
                <w:sz w:val="18"/>
                <w:szCs w:val="18"/>
              </w:rPr>
            </w:pPr>
            <w:r w:rsidRPr="006202B6">
              <w:rPr>
                <w:sz w:val="18"/>
                <w:szCs w:val="18"/>
              </w:rPr>
              <w:t>Social Science Domain + Data Embedded Literacy</w:t>
            </w:r>
            <w:r>
              <w:rPr>
                <w:sz w:val="18"/>
                <w:szCs w:val="18"/>
              </w:rPr>
              <w:t xml:space="preserve"> </w:t>
            </w:r>
            <w:r w:rsidRPr="006202B6">
              <w:rPr>
                <w:sz w:val="18"/>
                <w:szCs w:val="18"/>
              </w:rPr>
              <w:t>(3000+)</w:t>
            </w:r>
          </w:p>
        </w:tc>
        <w:tc>
          <w:tcPr>
            <w:tcW w:w="1918" w:type="dxa"/>
          </w:tcPr>
          <w:p w14:paraId="281B2056" w14:textId="77777777" w:rsidR="00FC717E" w:rsidRPr="006202B6" w:rsidRDefault="00FC717E">
            <w:pPr>
              <w:rPr>
                <w:sz w:val="18"/>
                <w:szCs w:val="18"/>
              </w:rPr>
            </w:pPr>
            <w:r w:rsidRPr="006202B6">
              <w:rPr>
                <w:sz w:val="18"/>
                <w:szCs w:val="18"/>
              </w:rPr>
              <w:t>6</w:t>
            </w:r>
          </w:p>
        </w:tc>
        <w:tc>
          <w:tcPr>
            <w:tcW w:w="1727" w:type="dxa"/>
          </w:tcPr>
          <w:p w14:paraId="33B45C68" w14:textId="77777777" w:rsidR="00FC717E" w:rsidRPr="006202B6" w:rsidRDefault="00FC717E">
            <w:pPr>
              <w:rPr>
                <w:sz w:val="18"/>
                <w:szCs w:val="18"/>
              </w:rPr>
            </w:pPr>
            <w:r w:rsidRPr="006202B6">
              <w:rPr>
                <w:sz w:val="18"/>
                <w:szCs w:val="18"/>
              </w:rPr>
              <w:t>6</w:t>
            </w:r>
          </w:p>
        </w:tc>
      </w:tr>
      <w:tr w:rsidR="00FC717E" w14:paraId="046836D3" w14:textId="77777777">
        <w:tc>
          <w:tcPr>
            <w:tcW w:w="1858" w:type="dxa"/>
          </w:tcPr>
          <w:p w14:paraId="125B6A59" w14:textId="77777777" w:rsidR="00FC717E" w:rsidRPr="006202B6" w:rsidRDefault="00FC717E">
            <w:pPr>
              <w:rPr>
                <w:sz w:val="18"/>
                <w:szCs w:val="18"/>
              </w:rPr>
            </w:pPr>
            <w:r w:rsidRPr="006202B6">
              <w:rPr>
                <w:sz w:val="18"/>
                <w:szCs w:val="18"/>
              </w:rPr>
              <w:t xml:space="preserve">Term 8 </w:t>
            </w:r>
          </w:p>
        </w:tc>
        <w:tc>
          <w:tcPr>
            <w:tcW w:w="1923" w:type="dxa"/>
          </w:tcPr>
          <w:p w14:paraId="580BA32F" w14:textId="77777777" w:rsidR="00FC717E" w:rsidRPr="006202B6" w:rsidRDefault="00FC717E">
            <w:pPr>
              <w:rPr>
                <w:sz w:val="18"/>
                <w:szCs w:val="18"/>
              </w:rPr>
            </w:pPr>
            <w:r w:rsidRPr="006202B6">
              <w:rPr>
                <w:sz w:val="18"/>
                <w:szCs w:val="18"/>
              </w:rPr>
              <w:t>Citizenship Theme #2 (3000+)</w:t>
            </w:r>
          </w:p>
        </w:tc>
        <w:tc>
          <w:tcPr>
            <w:tcW w:w="1924" w:type="dxa"/>
          </w:tcPr>
          <w:p w14:paraId="51802D85" w14:textId="77777777" w:rsidR="00FC717E" w:rsidRPr="006202B6" w:rsidRDefault="00FC717E">
            <w:pPr>
              <w:rPr>
                <w:sz w:val="18"/>
                <w:szCs w:val="18"/>
              </w:rPr>
            </w:pPr>
            <w:r w:rsidRPr="006202B6">
              <w:rPr>
                <w:sz w:val="18"/>
                <w:szCs w:val="18"/>
              </w:rPr>
              <w:t>Domain of choice</w:t>
            </w:r>
          </w:p>
        </w:tc>
        <w:tc>
          <w:tcPr>
            <w:tcW w:w="1918" w:type="dxa"/>
          </w:tcPr>
          <w:p w14:paraId="3D5F334A" w14:textId="77777777" w:rsidR="00FC717E" w:rsidRPr="006202B6" w:rsidRDefault="00FC717E">
            <w:pPr>
              <w:rPr>
                <w:sz w:val="18"/>
                <w:szCs w:val="18"/>
              </w:rPr>
            </w:pPr>
            <w:r w:rsidRPr="006202B6">
              <w:rPr>
                <w:sz w:val="18"/>
                <w:szCs w:val="18"/>
              </w:rPr>
              <w:t>6</w:t>
            </w:r>
          </w:p>
        </w:tc>
        <w:tc>
          <w:tcPr>
            <w:tcW w:w="1727" w:type="dxa"/>
          </w:tcPr>
          <w:p w14:paraId="083F6DE9" w14:textId="77777777" w:rsidR="00FC717E" w:rsidRPr="006202B6" w:rsidRDefault="00FC717E">
            <w:pPr>
              <w:rPr>
                <w:sz w:val="18"/>
                <w:szCs w:val="18"/>
              </w:rPr>
            </w:pPr>
            <w:r w:rsidRPr="006202B6">
              <w:rPr>
                <w:sz w:val="18"/>
                <w:szCs w:val="18"/>
              </w:rPr>
              <w:t>3</w:t>
            </w:r>
          </w:p>
        </w:tc>
      </w:tr>
      <w:tr w:rsidR="00FC717E" w14:paraId="319199A8" w14:textId="77777777">
        <w:tc>
          <w:tcPr>
            <w:tcW w:w="1858" w:type="dxa"/>
          </w:tcPr>
          <w:p w14:paraId="2D0BF274" w14:textId="77777777" w:rsidR="00FC717E" w:rsidRPr="006202B6" w:rsidRDefault="00FC717E">
            <w:pPr>
              <w:rPr>
                <w:sz w:val="18"/>
                <w:szCs w:val="18"/>
              </w:rPr>
            </w:pPr>
            <w:r w:rsidRPr="006202B6">
              <w:rPr>
                <w:sz w:val="18"/>
                <w:szCs w:val="18"/>
              </w:rPr>
              <w:t>Term 9</w:t>
            </w:r>
          </w:p>
        </w:tc>
        <w:tc>
          <w:tcPr>
            <w:tcW w:w="1923" w:type="dxa"/>
          </w:tcPr>
          <w:p w14:paraId="3E610FA7" w14:textId="77777777" w:rsidR="00FC717E" w:rsidRPr="006202B6" w:rsidRDefault="00FC717E">
            <w:pPr>
              <w:rPr>
                <w:sz w:val="18"/>
                <w:szCs w:val="18"/>
              </w:rPr>
            </w:pPr>
            <w:r w:rsidRPr="006202B6">
              <w:rPr>
                <w:sz w:val="18"/>
                <w:szCs w:val="18"/>
              </w:rPr>
              <w:t>Theme Choice #1</w:t>
            </w:r>
          </w:p>
        </w:tc>
        <w:tc>
          <w:tcPr>
            <w:tcW w:w="1924" w:type="dxa"/>
          </w:tcPr>
          <w:p w14:paraId="2CA24665" w14:textId="77777777" w:rsidR="00FC717E" w:rsidRPr="006202B6" w:rsidRDefault="00FC717E">
            <w:pPr>
              <w:rPr>
                <w:sz w:val="18"/>
                <w:szCs w:val="18"/>
              </w:rPr>
            </w:pPr>
            <w:r w:rsidRPr="006202B6">
              <w:rPr>
                <w:sz w:val="18"/>
                <w:szCs w:val="18"/>
              </w:rPr>
              <w:t>Theme Choice #2</w:t>
            </w:r>
          </w:p>
        </w:tc>
        <w:tc>
          <w:tcPr>
            <w:tcW w:w="1918" w:type="dxa"/>
          </w:tcPr>
          <w:p w14:paraId="68736A87" w14:textId="77777777" w:rsidR="00FC717E" w:rsidRPr="006202B6" w:rsidRDefault="00FC717E">
            <w:pPr>
              <w:rPr>
                <w:sz w:val="18"/>
                <w:szCs w:val="18"/>
              </w:rPr>
            </w:pPr>
            <w:r w:rsidRPr="006202B6">
              <w:rPr>
                <w:sz w:val="18"/>
                <w:szCs w:val="18"/>
              </w:rPr>
              <w:t>6</w:t>
            </w:r>
          </w:p>
        </w:tc>
        <w:tc>
          <w:tcPr>
            <w:tcW w:w="1727" w:type="dxa"/>
          </w:tcPr>
          <w:p w14:paraId="2ECAB514" w14:textId="77777777" w:rsidR="00FC717E" w:rsidRPr="006202B6" w:rsidRDefault="00FC717E">
            <w:pPr>
              <w:rPr>
                <w:sz w:val="18"/>
                <w:szCs w:val="18"/>
              </w:rPr>
            </w:pPr>
            <w:r w:rsidRPr="006202B6">
              <w:rPr>
                <w:sz w:val="18"/>
                <w:szCs w:val="18"/>
              </w:rPr>
              <w:t>0</w:t>
            </w:r>
          </w:p>
        </w:tc>
      </w:tr>
      <w:tr w:rsidR="00FC717E" w14:paraId="01CB83F6" w14:textId="77777777">
        <w:tc>
          <w:tcPr>
            <w:tcW w:w="1858" w:type="dxa"/>
          </w:tcPr>
          <w:p w14:paraId="39C09042" w14:textId="77777777" w:rsidR="00FC717E" w:rsidRPr="006202B6" w:rsidRDefault="00FC717E">
            <w:pPr>
              <w:rPr>
                <w:sz w:val="18"/>
                <w:szCs w:val="18"/>
              </w:rPr>
            </w:pPr>
            <w:r w:rsidRPr="006202B6">
              <w:rPr>
                <w:sz w:val="18"/>
                <w:szCs w:val="18"/>
              </w:rPr>
              <w:t>Term 10</w:t>
            </w:r>
          </w:p>
        </w:tc>
        <w:tc>
          <w:tcPr>
            <w:tcW w:w="1923" w:type="dxa"/>
          </w:tcPr>
          <w:p w14:paraId="2B6AFFBB" w14:textId="77777777" w:rsidR="00FC717E" w:rsidRPr="006202B6" w:rsidRDefault="00FC717E">
            <w:pPr>
              <w:rPr>
                <w:sz w:val="18"/>
                <w:szCs w:val="18"/>
              </w:rPr>
            </w:pPr>
            <w:r w:rsidRPr="4F0B9573">
              <w:rPr>
                <w:rFonts w:ascii="Aptos" w:eastAsia="Aptos" w:hAnsi="Aptos" w:cs="Aptos"/>
                <w:color w:val="000000" w:themeColor="text1"/>
                <w:sz w:val="18"/>
                <w:szCs w:val="18"/>
              </w:rPr>
              <w:t xml:space="preserve">ARTSSCI 4900 </w:t>
            </w:r>
            <w:r w:rsidRPr="4F0B9573">
              <w:rPr>
                <w:sz w:val="18"/>
                <w:szCs w:val="18"/>
              </w:rPr>
              <w:t>Capstone</w:t>
            </w:r>
          </w:p>
        </w:tc>
        <w:tc>
          <w:tcPr>
            <w:tcW w:w="1924" w:type="dxa"/>
          </w:tcPr>
          <w:p w14:paraId="42E174E9" w14:textId="77777777" w:rsidR="00FC717E" w:rsidRPr="006202B6" w:rsidRDefault="00FC717E">
            <w:pPr>
              <w:rPr>
                <w:sz w:val="18"/>
                <w:szCs w:val="18"/>
              </w:rPr>
            </w:pPr>
          </w:p>
        </w:tc>
        <w:tc>
          <w:tcPr>
            <w:tcW w:w="1918" w:type="dxa"/>
          </w:tcPr>
          <w:p w14:paraId="5E4EEF86" w14:textId="77777777" w:rsidR="00FC717E" w:rsidRPr="006202B6" w:rsidRDefault="00FC717E">
            <w:pPr>
              <w:rPr>
                <w:sz w:val="18"/>
                <w:szCs w:val="18"/>
              </w:rPr>
            </w:pPr>
            <w:r w:rsidRPr="006202B6">
              <w:rPr>
                <w:sz w:val="18"/>
                <w:szCs w:val="18"/>
              </w:rPr>
              <w:t>4</w:t>
            </w:r>
          </w:p>
        </w:tc>
        <w:tc>
          <w:tcPr>
            <w:tcW w:w="1727" w:type="dxa"/>
          </w:tcPr>
          <w:p w14:paraId="1547E291" w14:textId="77777777" w:rsidR="00FC717E" w:rsidRPr="006202B6" w:rsidRDefault="00FC717E">
            <w:pPr>
              <w:rPr>
                <w:sz w:val="18"/>
                <w:szCs w:val="18"/>
              </w:rPr>
            </w:pPr>
            <w:r w:rsidRPr="006202B6">
              <w:rPr>
                <w:sz w:val="18"/>
                <w:szCs w:val="18"/>
              </w:rPr>
              <w:t>4</w:t>
            </w:r>
          </w:p>
        </w:tc>
      </w:tr>
      <w:tr w:rsidR="00FC717E" w14:paraId="0F9029A8" w14:textId="77777777">
        <w:tc>
          <w:tcPr>
            <w:tcW w:w="1858" w:type="dxa"/>
          </w:tcPr>
          <w:p w14:paraId="77921914" w14:textId="77777777" w:rsidR="00FC717E" w:rsidRPr="006202B6" w:rsidRDefault="00FC717E">
            <w:pPr>
              <w:rPr>
                <w:sz w:val="18"/>
                <w:szCs w:val="18"/>
              </w:rPr>
            </w:pPr>
          </w:p>
        </w:tc>
        <w:tc>
          <w:tcPr>
            <w:tcW w:w="1923" w:type="dxa"/>
          </w:tcPr>
          <w:p w14:paraId="3AD9149F" w14:textId="77777777" w:rsidR="00FC717E" w:rsidRPr="006202B6" w:rsidRDefault="00FC717E">
            <w:pPr>
              <w:rPr>
                <w:sz w:val="18"/>
                <w:szCs w:val="18"/>
              </w:rPr>
            </w:pPr>
          </w:p>
        </w:tc>
        <w:tc>
          <w:tcPr>
            <w:tcW w:w="1924" w:type="dxa"/>
          </w:tcPr>
          <w:p w14:paraId="34F8E803" w14:textId="77777777" w:rsidR="00FC717E" w:rsidRPr="006202B6" w:rsidRDefault="00FC717E">
            <w:pPr>
              <w:rPr>
                <w:sz w:val="18"/>
                <w:szCs w:val="18"/>
              </w:rPr>
            </w:pPr>
          </w:p>
        </w:tc>
        <w:tc>
          <w:tcPr>
            <w:tcW w:w="1918" w:type="dxa"/>
          </w:tcPr>
          <w:p w14:paraId="4BE9832C" w14:textId="77777777" w:rsidR="00FC717E" w:rsidRPr="006202B6" w:rsidRDefault="00FC717E">
            <w:pPr>
              <w:rPr>
                <w:sz w:val="18"/>
                <w:szCs w:val="18"/>
              </w:rPr>
            </w:pPr>
            <w:r w:rsidRPr="006202B6">
              <w:rPr>
                <w:sz w:val="18"/>
                <w:szCs w:val="18"/>
              </w:rPr>
              <w:t>62 total hours (needed at least 57)</w:t>
            </w:r>
          </w:p>
        </w:tc>
        <w:tc>
          <w:tcPr>
            <w:tcW w:w="1727" w:type="dxa"/>
          </w:tcPr>
          <w:p w14:paraId="5859FEC8" w14:textId="77777777" w:rsidR="00FC717E" w:rsidRPr="006202B6" w:rsidRDefault="00FC717E">
            <w:pPr>
              <w:rPr>
                <w:sz w:val="18"/>
                <w:szCs w:val="18"/>
              </w:rPr>
            </w:pPr>
            <w:r w:rsidRPr="006202B6">
              <w:rPr>
                <w:sz w:val="18"/>
                <w:szCs w:val="18"/>
              </w:rPr>
              <w:t>28 (needed at least 26</w:t>
            </w:r>
            <w:r>
              <w:rPr>
                <w:sz w:val="18"/>
                <w:szCs w:val="18"/>
              </w:rPr>
              <w:t>)</w:t>
            </w:r>
          </w:p>
        </w:tc>
      </w:tr>
    </w:tbl>
    <w:p w14:paraId="289AD432" w14:textId="77777777" w:rsidR="00FC717E" w:rsidRDefault="00FC717E" w:rsidP="00FC717E"/>
    <w:p w14:paraId="56CB448D" w14:textId="77777777" w:rsidR="00FC717E" w:rsidRDefault="00FC717E" w:rsidP="00FC717E"/>
    <w:p w14:paraId="5DF585FA" w14:textId="5D970C9B" w:rsidR="009A53B3" w:rsidRPr="006C2E63" w:rsidRDefault="009A53B3">
      <w:r w:rsidRPr="006C2E63">
        <w:br w:type="page"/>
      </w:r>
    </w:p>
    <w:p w14:paraId="68DA6E47" w14:textId="77777777" w:rsidR="00122396" w:rsidRPr="00A742C3" w:rsidRDefault="00122396" w:rsidP="00122396">
      <w:pPr>
        <w:rPr>
          <w:b/>
          <w:bCs/>
        </w:rPr>
      </w:pPr>
      <w:r>
        <w:rPr>
          <w:b/>
          <w:bCs/>
        </w:rPr>
        <w:lastRenderedPageBreak/>
        <w:t>Example student</w:t>
      </w:r>
      <w:r w:rsidRPr="00A742C3">
        <w:rPr>
          <w:b/>
          <w:bCs/>
        </w:rPr>
        <w:t xml:space="preserve"> #2</w:t>
      </w:r>
    </w:p>
    <w:p w14:paraId="1EC59846" w14:textId="77777777" w:rsidR="00122396" w:rsidRDefault="00122396" w:rsidP="00122396">
      <w:r>
        <w:t>B. was admitted to OSU as a transfer student within the past year into a fully online program but withdrew from classes in the first week and has not yet re-enrolled.  She is in her late 30s and transferred a combined 30 credit hours from Columbus State Community College and the University of Cincinnati (UC).  All her transfer credits were taken in 2010 and earlier. She graduated high school in one of the Columbus suburbs.</w:t>
      </w:r>
    </w:p>
    <w:p w14:paraId="1D6F8049" w14:textId="124D53AA" w:rsidR="00122396" w:rsidRDefault="00122396" w:rsidP="00122396">
      <w:r>
        <w:t xml:space="preserve">Due to how UC’s course numbering system worked </w:t>
      </w:r>
      <w:proofErr w:type="gramStart"/>
      <w:r>
        <w:t>on</w:t>
      </w:r>
      <w:proofErr w:type="gramEnd"/>
      <w:r>
        <w:t xml:space="preserve"> quarters as well as how they structured the curriculum, </w:t>
      </w:r>
      <w:proofErr w:type="gramStart"/>
      <w:r>
        <w:t>the majority of</w:t>
      </w:r>
      <w:proofErr w:type="gramEnd"/>
      <w:r>
        <w:t xml:space="preserve"> the student’s credits transferred as Special Credit (SPL) of 2 semester hours each, meaning courses are not matching anywhere in the GE.  There are a couple of transfer credit petitions </w:t>
      </w:r>
      <w:r w:rsidR="7E6503D2">
        <w:t>that could be submitted</w:t>
      </w:r>
      <w:r>
        <w:t>:</w:t>
      </w:r>
    </w:p>
    <w:p w14:paraId="5999359A" w14:textId="77777777" w:rsidR="00122396" w:rsidRDefault="00122396" w:rsidP="00122396">
      <w:pPr>
        <w:pStyle w:val="ListParagraph"/>
        <w:numPr>
          <w:ilvl w:val="0"/>
          <w:numId w:val="22"/>
        </w:numPr>
      </w:pPr>
      <w:r>
        <w:t>Counting a combination of 2 courses of English SPL for 6 hours from UC to satisfy the Writing and Information Literacy foundation as it is due to a quirk in transfer rules that prevents equivalency for English 1110.  She also has transfer credit for English 2367.01 from Columbus State which is not approved for the GE foundations.</w:t>
      </w:r>
    </w:p>
    <w:p w14:paraId="65AA40EA" w14:textId="34E120FA" w:rsidR="00122396" w:rsidRDefault="00122396" w:rsidP="00122396">
      <w:pPr>
        <w:pStyle w:val="ListParagraph"/>
        <w:numPr>
          <w:ilvl w:val="0"/>
          <w:numId w:val="22"/>
        </w:numPr>
      </w:pPr>
      <w:r>
        <w:t xml:space="preserve">Counting a combination of 2 courses Psych SPL as Social Science Foundation as they are 2 of the 3 courses in a sequence that would have given her Psych 1100 </w:t>
      </w:r>
      <w:proofErr w:type="gramStart"/>
      <w:r>
        <w:t>equivalency</w:t>
      </w:r>
      <w:proofErr w:type="gramEnd"/>
      <w:r>
        <w:t xml:space="preserve"> + Psych SPL.  The student did not complete the middle course of the </w:t>
      </w:r>
      <w:r w:rsidR="60427204">
        <w:t>sequence,</w:t>
      </w:r>
      <w:r>
        <w:t xml:space="preserve"> but the 3 individual courses were transfer module courses.</w:t>
      </w:r>
    </w:p>
    <w:p w14:paraId="4F894765" w14:textId="77777777" w:rsidR="00122396" w:rsidRDefault="00122396" w:rsidP="00122396">
      <w:r>
        <w:t>For the major, she has 2 credits of Psych 2333 (human sexuality) and 2.67 credits of Psych 3340 (lifespan development) that transferred in.  They could combine to replace one of her major courses in the Social Science domain but not two, due to insufficient hours.</w:t>
      </w:r>
    </w:p>
    <w:p w14:paraId="6084C73B" w14:textId="77777777" w:rsidR="00122396" w:rsidRDefault="00122396" w:rsidP="00122396">
      <w:r>
        <w:t xml:space="preserve">Overall, </w:t>
      </w:r>
      <w:r w:rsidRPr="00DC4D48">
        <w:rPr>
          <w:highlight w:val="yellow"/>
        </w:rPr>
        <w:t>she will need 97 total hours, of which 37 would need to be upper division</w:t>
      </w:r>
      <w:r>
        <w:t>. She will need her remaining GE including both bookends, world language, major, and any additional electives needed to reach the 121 minimum.</w:t>
      </w:r>
    </w:p>
    <w:p w14:paraId="60DBFE98" w14:textId="77777777" w:rsidR="00122396" w:rsidRDefault="00122396" w:rsidP="00122396">
      <w:r>
        <w:t>The term-by-term sample schedule below has the following assumptions:</w:t>
      </w:r>
    </w:p>
    <w:p w14:paraId="72C2F717" w14:textId="77777777" w:rsidR="00122396" w:rsidRDefault="00122396" w:rsidP="00122396">
      <w:pPr>
        <w:pStyle w:val="ListParagraph"/>
        <w:numPr>
          <w:ilvl w:val="0"/>
          <w:numId w:val="23"/>
        </w:numPr>
      </w:pPr>
      <w:r>
        <w:t>Both GE petitions listed above are approved</w:t>
      </w:r>
    </w:p>
    <w:p w14:paraId="3C8E2072" w14:textId="77777777" w:rsidR="00122396" w:rsidRDefault="00122396" w:rsidP="00122396">
      <w:pPr>
        <w:pStyle w:val="ListParagraph"/>
        <w:numPr>
          <w:ilvl w:val="0"/>
          <w:numId w:val="23"/>
        </w:numPr>
      </w:pPr>
      <w:r>
        <w:t>Use of the 2 psych courses to replace one Social Science domain course on the major is approved</w:t>
      </w:r>
    </w:p>
    <w:p w14:paraId="337F8F41" w14:textId="77777777" w:rsidR="00122396" w:rsidRDefault="00122396" w:rsidP="00122396">
      <w:pPr>
        <w:pStyle w:val="ListParagraph"/>
        <w:numPr>
          <w:ilvl w:val="0"/>
          <w:numId w:val="23"/>
        </w:numPr>
      </w:pPr>
      <w:r>
        <w:t>Student overlaps 1 course in each theme with the major</w:t>
      </w:r>
    </w:p>
    <w:p w14:paraId="3FA78249" w14:textId="77777777" w:rsidR="00122396" w:rsidRDefault="00122396" w:rsidP="00122396">
      <w:pPr>
        <w:pStyle w:val="ListParagraph"/>
        <w:numPr>
          <w:ilvl w:val="0"/>
          <w:numId w:val="23"/>
        </w:numPr>
      </w:pPr>
      <w:proofErr w:type="gramStart"/>
      <w:r>
        <w:t>Student takes</w:t>
      </w:r>
      <w:proofErr w:type="gramEnd"/>
      <w:r>
        <w:t xml:space="preserve"> 6-7 credits per term (for comparison with other sample maps)</w:t>
      </w:r>
    </w:p>
    <w:p w14:paraId="183E03E9" w14:textId="77777777" w:rsidR="00122396" w:rsidRDefault="00122396" w:rsidP="00122396">
      <w:pPr>
        <w:pStyle w:val="ListParagraph"/>
        <w:numPr>
          <w:ilvl w:val="0"/>
          <w:numId w:val="23"/>
        </w:numPr>
      </w:pPr>
      <w:r>
        <w:t>Humanities as the 3-course domain</w:t>
      </w:r>
    </w:p>
    <w:p w14:paraId="1E28CFDF" w14:textId="77777777" w:rsidR="00122396" w:rsidRDefault="00122396" w:rsidP="00122396"/>
    <w:tbl>
      <w:tblPr>
        <w:tblStyle w:val="TableGrid"/>
        <w:tblW w:w="0" w:type="auto"/>
        <w:tblLook w:val="04A0" w:firstRow="1" w:lastRow="0" w:firstColumn="1" w:lastColumn="0" w:noHBand="0" w:noVBand="1"/>
      </w:tblPr>
      <w:tblGrid>
        <w:gridCol w:w="1858"/>
        <w:gridCol w:w="1923"/>
        <w:gridCol w:w="1924"/>
        <w:gridCol w:w="1918"/>
        <w:gridCol w:w="1727"/>
      </w:tblGrid>
      <w:tr w:rsidR="00122396" w:rsidRPr="007931E2" w14:paraId="2200DF7E" w14:textId="77777777">
        <w:tc>
          <w:tcPr>
            <w:tcW w:w="1858" w:type="dxa"/>
          </w:tcPr>
          <w:p w14:paraId="1EBB69C4" w14:textId="77777777" w:rsidR="00122396" w:rsidRPr="007931E2" w:rsidRDefault="00122396">
            <w:pPr>
              <w:rPr>
                <w:b/>
                <w:bCs/>
              </w:rPr>
            </w:pPr>
            <w:r w:rsidRPr="007931E2">
              <w:rPr>
                <w:b/>
                <w:bCs/>
              </w:rPr>
              <w:t>Term #</w:t>
            </w:r>
          </w:p>
        </w:tc>
        <w:tc>
          <w:tcPr>
            <w:tcW w:w="1923" w:type="dxa"/>
          </w:tcPr>
          <w:p w14:paraId="16D5502F" w14:textId="77777777" w:rsidR="00122396" w:rsidRPr="007931E2" w:rsidRDefault="00122396">
            <w:pPr>
              <w:rPr>
                <w:b/>
                <w:bCs/>
              </w:rPr>
            </w:pPr>
            <w:r w:rsidRPr="007931E2">
              <w:rPr>
                <w:b/>
                <w:bCs/>
              </w:rPr>
              <w:t>Course #1</w:t>
            </w:r>
          </w:p>
        </w:tc>
        <w:tc>
          <w:tcPr>
            <w:tcW w:w="1924" w:type="dxa"/>
          </w:tcPr>
          <w:p w14:paraId="1071D599" w14:textId="77777777" w:rsidR="00122396" w:rsidRPr="007931E2" w:rsidRDefault="00122396">
            <w:pPr>
              <w:rPr>
                <w:b/>
                <w:bCs/>
              </w:rPr>
            </w:pPr>
            <w:r w:rsidRPr="007931E2">
              <w:rPr>
                <w:b/>
                <w:bCs/>
              </w:rPr>
              <w:t>Course #2</w:t>
            </w:r>
          </w:p>
        </w:tc>
        <w:tc>
          <w:tcPr>
            <w:tcW w:w="1918" w:type="dxa"/>
          </w:tcPr>
          <w:p w14:paraId="7A1BFCBC" w14:textId="77777777" w:rsidR="00122396" w:rsidRPr="007931E2" w:rsidRDefault="00122396">
            <w:pPr>
              <w:rPr>
                <w:b/>
                <w:bCs/>
              </w:rPr>
            </w:pPr>
            <w:r w:rsidRPr="007931E2">
              <w:rPr>
                <w:b/>
                <w:bCs/>
              </w:rPr>
              <w:t>Hours earned</w:t>
            </w:r>
          </w:p>
        </w:tc>
        <w:tc>
          <w:tcPr>
            <w:tcW w:w="1727" w:type="dxa"/>
          </w:tcPr>
          <w:p w14:paraId="1EBBB44E" w14:textId="77777777" w:rsidR="00122396" w:rsidRPr="007931E2" w:rsidRDefault="00122396">
            <w:pPr>
              <w:rPr>
                <w:b/>
                <w:bCs/>
              </w:rPr>
            </w:pPr>
            <w:r w:rsidRPr="007931E2">
              <w:rPr>
                <w:b/>
                <w:bCs/>
              </w:rPr>
              <w:t>Upper Division Hours earned</w:t>
            </w:r>
          </w:p>
        </w:tc>
      </w:tr>
      <w:tr w:rsidR="00122396" w:rsidRPr="007931E2" w14:paraId="1CECBC5E" w14:textId="77777777">
        <w:tc>
          <w:tcPr>
            <w:tcW w:w="1858" w:type="dxa"/>
          </w:tcPr>
          <w:p w14:paraId="168A9F5F" w14:textId="77777777" w:rsidR="00122396" w:rsidRPr="007931E2" w:rsidRDefault="00122396">
            <w:pPr>
              <w:rPr>
                <w:b/>
                <w:bCs/>
              </w:rPr>
            </w:pPr>
            <w:r w:rsidRPr="006202B6">
              <w:rPr>
                <w:sz w:val="18"/>
                <w:szCs w:val="18"/>
              </w:rPr>
              <w:t>Term 1</w:t>
            </w:r>
            <w:r>
              <w:rPr>
                <w:sz w:val="18"/>
                <w:szCs w:val="18"/>
              </w:rPr>
              <w:t xml:space="preserve"> (rank 2/soph)</w:t>
            </w:r>
          </w:p>
        </w:tc>
        <w:tc>
          <w:tcPr>
            <w:tcW w:w="1923" w:type="dxa"/>
          </w:tcPr>
          <w:p w14:paraId="5F10B4A2" w14:textId="77777777" w:rsidR="00122396" w:rsidRPr="007931E2" w:rsidRDefault="00122396">
            <w:pPr>
              <w:rPr>
                <w:b/>
                <w:bCs/>
              </w:rPr>
            </w:pPr>
            <w:r w:rsidRPr="006202B6">
              <w:rPr>
                <w:sz w:val="18"/>
                <w:szCs w:val="18"/>
              </w:rPr>
              <w:t xml:space="preserve">GENED </w:t>
            </w:r>
            <w:r>
              <w:rPr>
                <w:sz w:val="18"/>
                <w:szCs w:val="18"/>
              </w:rPr>
              <w:t>12</w:t>
            </w:r>
            <w:r w:rsidRPr="006202B6">
              <w:rPr>
                <w:sz w:val="18"/>
                <w:szCs w:val="18"/>
              </w:rPr>
              <w:t>01</w:t>
            </w:r>
          </w:p>
        </w:tc>
        <w:tc>
          <w:tcPr>
            <w:tcW w:w="1924" w:type="dxa"/>
          </w:tcPr>
          <w:p w14:paraId="1EEEA2BD" w14:textId="77777777" w:rsidR="00122396" w:rsidRPr="007931E2" w:rsidRDefault="00122396">
            <w:pPr>
              <w:rPr>
                <w:b/>
                <w:bCs/>
              </w:rPr>
            </w:pPr>
            <w:r w:rsidRPr="3C32D13A">
              <w:rPr>
                <w:sz w:val="18"/>
                <w:szCs w:val="18"/>
              </w:rPr>
              <w:t xml:space="preserve">ARTSSCI 2900 Intro to Major </w:t>
            </w:r>
          </w:p>
        </w:tc>
        <w:tc>
          <w:tcPr>
            <w:tcW w:w="1918" w:type="dxa"/>
          </w:tcPr>
          <w:p w14:paraId="43E5F81D" w14:textId="77777777" w:rsidR="00122396" w:rsidRPr="007931E2" w:rsidRDefault="00122396">
            <w:pPr>
              <w:rPr>
                <w:b/>
                <w:bCs/>
              </w:rPr>
            </w:pPr>
            <w:r w:rsidRPr="006202B6">
              <w:rPr>
                <w:sz w:val="18"/>
                <w:szCs w:val="18"/>
              </w:rPr>
              <w:t>6</w:t>
            </w:r>
          </w:p>
        </w:tc>
        <w:tc>
          <w:tcPr>
            <w:tcW w:w="1727" w:type="dxa"/>
          </w:tcPr>
          <w:p w14:paraId="686C4700" w14:textId="77777777" w:rsidR="00122396" w:rsidRPr="007931E2" w:rsidRDefault="00122396">
            <w:pPr>
              <w:rPr>
                <w:b/>
                <w:bCs/>
              </w:rPr>
            </w:pPr>
            <w:r w:rsidRPr="006202B6">
              <w:rPr>
                <w:sz w:val="18"/>
                <w:szCs w:val="18"/>
              </w:rPr>
              <w:t>0</w:t>
            </w:r>
          </w:p>
        </w:tc>
      </w:tr>
      <w:tr w:rsidR="00122396" w:rsidRPr="007931E2" w14:paraId="340481BE" w14:textId="77777777">
        <w:tc>
          <w:tcPr>
            <w:tcW w:w="1858" w:type="dxa"/>
          </w:tcPr>
          <w:p w14:paraId="4103352B" w14:textId="77777777" w:rsidR="00122396" w:rsidRPr="006202B6" w:rsidRDefault="00122396">
            <w:pPr>
              <w:rPr>
                <w:sz w:val="18"/>
                <w:szCs w:val="18"/>
              </w:rPr>
            </w:pPr>
            <w:r>
              <w:rPr>
                <w:sz w:val="18"/>
                <w:szCs w:val="18"/>
              </w:rPr>
              <w:t>Term 2</w:t>
            </w:r>
          </w:p>
        </w:tc>
        <w:tc>
          <w:tcPr>
            <w:tcW w:w="1923" w:type="dxa"/>
          </w:tcPr>
          <w:p w14:paraId="331B965A" w14:textId="77777777" w:rsidR="00122396" w:rsidRPr="006202B6" w:rsidRDefault="00122396">
            <w:pPr>
              <w:rPr>
                <w:sz w:val="18"/>
                <w:szCs w:val="18"/>
              </w:rPr>
            </w:pPr>
            <w:r>
              <w:rPr>
                <w:sz w:val="18"/>
                <w:szCs w:val="18"/>
              </w:rPr>
              <w:t>Literary, Visual and Performing Arts foundation GE</w:t>
            </w:r>
          </w:p>
        </w:tc>
        <w:tc>
          <w:tcPr>
            <w:tcW w:w="1924" w:type="dxa"/>
          </w:tcPr>
          <w:p w14:paraId="4463CB78" w14:textId="77777777" w:rsidR="00122396" w:rsidRPr="006202B6" w:rsidRDefault="00122396">
            <w:pPr>
              <w:rPr>
                <w:sz w:val="18"/>
                <w:szCs w:val="18"/>
              </w:rPr>
            </w:pPr>
            <w:r>
              <w:rPr>
                <w:sz w:val="18"/>
                <w:szCs w:val="18"/>
              </w:rPr>
              <w:t>Historical &amp; Cultural Studies foundation GE</w:t>
            </w:r>
          </w:p>
        </w:tc>
        <w:tc>
          <w:tcPr>
            <w:tcW w:w="1918" w:type="dxa"/>
          </w:tcPr>
          <w:p w14:paraId="43818D17" w14:textId="77777777" w:rsidR="00122396" w:rsidRPr="006202B6" w:rsidRDefault="00122396">
            <w:pPr>
              <w:rPr>
                <w:sz w:val="18"/>
                <w:szCs w:val="18"/>
              </w:rPr>
            </w:pPr>
            <w:r>
              <w:rPr>
                <w:sz w:val="18"/>
                <w:szCs w:val="18"/>
              </w:rPr>
              <w:t>6</w:t>
            </w:r>
          </w:p>
        </w:tc>
        <w:tc>
          <w:tcPr>
            <w:tcW w:w="1727" w:type="dxa"/>
          </w:tcPr>
          <w:p w14:paraId="5C0E84AB" w14:textId="77777777" w:rsidR="00122396" w:rsidRPr="006202B6" w:rsidRDefault="00122396">
            <w:pPr>
              <w:rPr>
                <w:sz w:val="18"/>
                <w:szCs w:val="18"/>
              </w:rPr>
            </w:pPr>
            <w:r>
              <w:rPr>
                <w:sz w:val="18"/>
                <w:szCs w:val="18"/>
              </w:rPr>
              <w:t>0</w:t>
            </w:r>
          </w:p>
        </w:tc>
      </w:tr>
      <w:tr w:rsidR="00122396" w:rsidRPr="007931E2" w14:paraId="6FCDCE31" w14:textId="77777777">
        <w:tc>
          <w:tcPr>
            <w:tcW w:w="1858" w:type="dxa"/>
          </w:tcPr>
          <w:p w14:paraId="2BF225E6" w14:textId="77777777" w:rsidR="00122396" w:rsidRDefault="00122396">
            <w:pPr>
              <w:rPr>
                <w:sz w:val="18"/>
                <w:szCs w:val="18"/>
              </w:rPr>
            </w:pPr>
            <w:r>
              <w:rPr>
                <w:sz w:val="18"/>
                <w:szCs w:val="18"/>
              </w:rPr>
              <w:t>Term 3</w:t>
            </w:r>
          </w:p>
        </w:tc>
        <w:tc>
          <w:tcPr>
            <w:tcW w:w="1923" w:type="dxa"/>
          </w:tcPr>
          <w:p w14:paraId="03A4B429" w14:textId="77777777" w:rsidR="00122396" w:rsidRDefault="00122396">
            <w:pPr>
              <w:rPr>
                <w:sz w:val="18"/>
                <w:szCs w:val="18"/>
              </w:rPr>
            </w:pPr>
            <w:r>
              <w:rPr>
                <w:sz w:val="18"/>
                <w:szCs w:val="18"/>
              </w:rPr>
              <w:t>Math &amp; Quantitative Reasoning or Data Analysis Foundation GE</w:t>
            </w:r>
          </w:p>
        </w:tc>
        <w:tc>
          <w:tcPr>
            <w:tcW w:w="1924" w:type="dxa"/>
          </w:tcPr>
          <w:p w14:paraId="60A046EF" w14:textId="77777777" w:rsidR="00122396" w:rsidRDefault="00122396">
            <w:pPr>
              <w:rPr>
                <w:sz w:val="18"/>
                <w:szCs w:val="18"/>
              </w:rPr>
            </w:pPr>
            <w:r>
              <w:rPr>
                <w:sz w:val="18"/>
                <w:szCs w:val="18"/>
              </w:rPr>
              <w:t>Humanities domain (3000+) major course</w:t>
            </w:r>
          </w:p>
        </w:tc>
        <w:tc>
          <w:tcPr>
            <w:tcW w:w="1918" w:type="dxa"/>
          </w:tcPr>
          <w:p w14:paraId="7FCE27F2" w14:textId="77777777" w:rsidR="00122396" w:rsidRDefault="00122396">
            <w:pPr>
              <w:rPr>
                <w:sz w:val="18"/>
                <w:szCs w:val="18"/>
              </w:rPr>
            </w:pPr>
            <w:r>
              <w:rPr>
                <w:sz w:val="18"/>
                <w:szCs w:val="18"/>
              </w:rPr>
              <w:t>6</w:t>
            </w:r>
          </w:p>
        </w:tc>
        <w:tc>
          <w:tcPr>
            <w:tcW w:w="1727" w:type="dxa"/>
          </w:tcPr>
          <w:p w14:paraId="22DF690D" w14:textId="77777777" w:rsidR="00122396" w:rsidRDefault="00122396">
            <w:pPr>
              <w:rPr>
                <w:sz w:val="18"/>
                <w:szCs w:val="18"/>
              </w:rPr>
            </w:pPr>
            <w:r>
              <w:rPr>
                <w:sz w:val="18"/>
                <w:szCs w:val="18"/>
              </w:rPr>
              <w:t>3</w:t>
            </w:r>
          </w:p>
        </w:tc>
      </w:tr>
      <w:tr w:rsidR="00122396" w:rsidRPr="007931E2" w14:paraId="4A040524" w14:textId="77777777">
        <w:tc>
          <w:tcPr>
            <w:tcW w:w="1858" w:type="dxa"/>
          </w:tcPr>
          <w:p w14:paraId="456C3007" w14:textId="77777777" w:rsidR="00122396" w:rsidRDefault="00122396">
            <w:pPr>
              <w:rPr>
                <w:sz w:val="18"/>
                <w:szCs w:val="18"/>
              </w:rPr>
            </w:pPr>
            <w:r>
              <w:rPr>
                <w:sz w:val="18"/>
                <w:szCs w:val="18"/>
              </w:rPr>
              <w:lastRenderedPageBreak/>
              <w:t>Term 4</w:t>
            </w:r>
          </w:p>
        </w:tc>
        <w:tc>
          <w:tcPr>
            <w:tcW w:w="1923" w:type="dxa"/>
          </w:tcPr>
          <w:p w14:paraId="627B4AB1" w14:textId="77777777" w:rsidR="00122396" w:rsidRDefault="00122396">
            <w:pPr>
              <w:rPr>
                <w:sz w:val="18"/>
                <w:szCs w:val="18"/>
              </w:rPr>
            </w:pPr>
            <w:r>
              <w:rPr>
                <w:sz w:val="18"/>
                <w:szCs w:val="18"/>
              </w:rPr>
              <w:t>Natural Science with Lab Foundation GE</w:t>
            </w:r>
          </w:p>
        </w:tc>
        <w:tc>
          <w:tcPr>
            <w:tcW w:w="1924" w:type="dxa"/>
          </w:tcPr>
          <w:p w14:paraId="2EED5373" w14:textId="77777777" w:rsidR="00122396" w:rsidRDefault="00122396">
            <w:pPr>
              <w:rPr>
                <w:sz w:val="18"/>
                <w:szCs w:val="18"/>
              </w:rPr>
            </w:pPr>
            <w:r>
              <w:rPr>
                <w:sz w:val="18"/>
                <w:szCs w:val="18"/>
              </w:rPr>
              <w:t>REGD Foundations GE</w:t>
            </w:r>
          </w:p>
        </w:tc>
        <w:tc>
          <w:tcPr>
            <w:tcW w:w="1918" w:type="dxa"/>
          </w:tcPr>
          <w:p w14:paraId="61A732E0" w14:textId="77777777" w:rsidR="00122396" w:rsidRDefault="00122396">
            <w:pPr>
              <w:rPr>
                <w:sz w:val="18"/>
                <w:szCs w:val="18"/>
              </w:rPr>
            </w:pPr>
            <w:r>
              <w:rPr>
                <w:sz w:val="18"/>
                <w:szCs w:val="18"/>
              </w:rPr>
              <w:t>7</w:t>
            </w:r>
          </w:p>
        </w:tc>
        <w:tc>
          <w:tcPr>
            <w:tcW w:w="1727" w:type="dxa"/>
          </w:tcPr>
          <w:p w14:paraId="66579BE1" w14:textId="77777777" w:rsidR="00122396" w:rsidRDefault="00122396">
            <w:pPr>
              <w:rPr>
                <w:sz w:val="18"/>
                <w:szCs w:val="18"/>
              </w:rPr>
            </w:pPr>
            <w:r>
              <w:rPr>
                <w:sz w:val="18"/>
                <w:szCs w:val="18"/>
              </w:rPr>
              <w:t>0</w:t>
            </w:r>
          </w:p>
        </w:tc>
      </w:tr>
      <w:tr w:rsidR="00122396" w:rsidRPr="007931E2" w14:paraId="491E8239" w14:textId="77777777">
        <w:tc>
          <w:tcPr>
            <w:tcW w:w="1858" w:type="dxa"/>
          </w:tcPr>
          <w:p w14:paraId="17462054" w14:textId="77777777" w:rsidR="00122396" w:rsidRDefault="00122396">
            <w:pPr>
              <w:rPr>
                <w:sz w:val="18"/>
                <w:szCs w:val="18"/>
              </w:rPr>
            </w:pPr>
            <w:r>
              <w:rPr>
                <w:sz w:val="18"/>
                <w:szCs w:val="18"/>
              </w:rPr>
              <w:t>Term 5</w:t>
            </w:r>
          </w:p>
        </w:tc>
        <w:tc>
          <w:tcPr>
            <w:tcW w:w="1923" w:type="dxa"/>
          </w:tcPr>
          <w:p w14:paraId="7852FFB8" w14:textId="77777777" w:rsidR="00122396" w:rsidRDefault="00122396">
            <w:pPr>
              <w:rPr>
                <w:sz w:val="18"/>
                <w:szCs w:val="18"/>
              </w:rPr>
            </w:pPr>
            <w:r>
              <w:rPr>
                <w:sz w:val="18"/>
                <w:szCs w:val="18"/>
              </w:rPr>
              <w:t>World Language 1101</w:t>
            </w:r>
          </w:p>
        </w:tc>
        <w:tc>
          <w:tcPr>
            <w:tcW w:w="1924" w:type="dxa"/>
          </w:tcPr>
          <w:p w14:paraId="23292171" w14:textId="77777777" w:rsidR="00122396" w:rsidRDefault="00122396">
            <w:pPr>
              <w:rPr>
                <w:sz w:val="18"/>
                <w:szCs w:val="18"/>
              </w:rPr>
            </w:pPr>
            <w:r>
              <w:rPr>
                <w:sz w:val="18"/>
                <w:szCs w:val="18"/>
              </w:rPr>
              <w:t>Citizenship Theme #1 to overlap with Humanities domain on major (3000+)</w:t>
            </w:r>
          </w:p>
        </w:tc>
        <w:tc>
          <w:tcPr>
            <w:tcW w:w="1918" w:type="dxa"/>
          </w:tcPr>
          <w:p w14:paraId="7BF4BF98" w14:textId="77777777" w:rsidR="00122396" w:rsidRDefault="00122396">
            <w:pPr>
              <w:rPr>
                <w:sz w:val="18"/>
                <w:szCs w:val="18"/>
              </w:rPr>
            </w:pPr>
            <w:r>
              <w:rPr>
                <w:sz w:val="18"/>
                <w:szCs w:val="18"/>
              </w:rPr>
              <w:t>7</w:t>
            </w:r>
          </w:p>
        </w:tc>
        <w:tc>
          <w:tcPr>
            <w:tcW w:w="1727" w:type="dxa"/>
          </w:tcPr>
          <w:p w14:paraId="7767185C" w14:textId="77777777" w:rsidR="00122396" w:rsidRDefault="00122396">
            <w:pPr>
              <w:rPr>
                <w:sz w:val="18"/>
                <w:szCs w:val="18"/>
              </w:rPr>
            </w:pPr>
            <w:r>
              <w:rPr>
                <w:sz w:val="18"/>
                <w:szCs w:val="18"/>
              </w:rPr>
              <w:t>3</w:t>
            </w:r>
          </w:p>
        </w:tc>
      </w:tr>
      <w:tr w:rsidR="00122396" w:rsidRPr="007931E2" w14:paraId="124BF504" w14:textId="77777777">
        <w:tc>
          <w:tcPr>
            <w:tcW w:w="1858" w:type="dxa"/>
          </w:tcPr>
          <w:p w14:paraId="3276A7D7" w14:textId="77777777" w:rsidR="00122396" w:rsidRDefault="00122396">
            <w:pPr>
              <w:rPr>
                <w:sz w:val="18"/>
                <w:szCs w:val="18"/>
              </w:rPr>
            </w:pPr>
            <w:r>
              <w:rPr>
                <w:sz w:val="18"/>
                <w:szCs w:val="18"/>
              </w:rPr>
              <w:t>Term 6 (rank 3/junior)</w:t>
            </w:r>
          </w:p>
        </w:tc>
        <w:tc>
          <w:tcPr>
            <w:tcW w:w="1923" w:type="dxa"/>
          </w:tcPr>
          <w:p w14:paraId="0D11A280" w14:textId="77777777" w:rsidR="00122396" w:rsidRDefault="00122396">
            <w:pPr>
              <w:rPr>
                <w:sz w:val="18"/>
                <w:szCs w:val="18"/>
              </w:rPr>
            </w:pPr>
            <w:r>
              <w:rPr>
                <w:sz w:val="18"/>
                <w:szCs w:val="18"/>
              </w:rPr>
              <w:t>World Language 1102</w:t>
            </w:r>
          </w:p>
        </w:tc>
        <w:tc>
          <w:tcPr>
            <w:tcW w:w="1924" w:type="dxa"/>
          </w:tcPr>
          <w:p w14:paraId="7893AF3C" w14:textId="77777777" w:rsidR="00122396" w:rsidRDefault="00122396">
            <w:pPr>
              <w:rPr>
                <w:sz w:val="18"/>
                <w:szCs w:val="18"/>
              </w:rPr>
            </w:pPr>
            <w:r>
              <w:rPr>
                <w:sz w:val="18"/>
                <w:szCs w:val="18"/>
              </w:rPr>
              <w:t>Arts Domain on major (3000+)</w:t>
            </w:r>
          </w:p>
        </w:tc>
        <w:tc>
          <w:tcPr>
            <w:tcW w:w="1918" w:type="dxa"/>
          </w:tcPr>
          <w:p w14:paraId="54B68D7A" w14:textId="77777777" w:rsidR="00122396" w:rsidRDefault="00122396">
            <w:pPr>
              <w:rPr>
                <w:sz w:val="18"/>
                <w:szCs w:val="18"/>
              </w:rPr>
            </w:pPr>
            <w:r>
              <w:rPr>
                <w:sz w:val="18"/>
                <w:szCs w:val="18"/>
              </w:rPr>
              <w:t>7</w:t>
            </w:r>
          </w:p>
        </w:tc>
        <w:tc>
          <w:tcPr>
            <w:tcW w:w="1727" w:type="dxa"/>
          </w:tcPr>
          <w:p w14:paraId="7A5E64BF" w14:textId="77777777" w:rsidR="00122396" w:rsidRDefault="00122396">
            <w:pPr>
              <w:rPr>
                <w:sz w:val="18"/>
                <w:szCs w:val="18"/>
              </w:rPr>
            </w:pPr>
            <w:r>
              <w:rPr>
                <w:sz w:val="18"/>
                <w:szCs w:val="18"/>
              </w:rPr>
              <w:t>3</w:t>
            </w:r>
          </w:p>
        </w:tc>
      </w:tr>
      <w:tr w:rsidR="00122396" w:rsidRPr="007931E2" w14:paraId="3FF24ABD" w14:textId="77777777">
        <w:tc>
          <w:tcPr>
            <w:tcW w:w="1858" w:type="dxa"/>
          </w:tcPr>
          <w:p w14:paraId="07035739" w14:textId="77777777" w:rsidR="00122396" w:rsidRDefault="00122396">
            <w:pPr>
              <w:rPr>
                <w:sz w:val="18"/>
                <w:szCs w:val="18"/>
              </w:rPr>
            </w:pPr>
            <w:r>
              <w:rPr>
                <w:sz w:val="18"/>
                <w:szCs w:val="18"/>
              </w:rPr>
              <w:t>Term 7</w:t>
            </w:r>
          </w:p>
        </w:tc>
        <w:tc>
          <w:tcPr>
            <w:tcW w:w="1923" w:type="dxa"/>
          </w:tcPr>
          <w:p w14:paraId="2635E519" w14:textId="77777777" w:rsidR="00122396" w:rsidRDefault="00122396">
            <w:pPr>
              <w:rPr>
                <w:sz w:val="18"/>
                <w:szCs w:val="18"/>
              </w:rPr>
            </w:pPr>
            <w:r>
              <w:rPr>
                <w:sz w:val="18"/>
                <w:szCs w:val="18"/>
              </w:rPr>
              <w:t>World Language 1103</w:t>
            </w:r>
          </w:p>
        </w:tc>
        <w:tc>
          <w:tcPr>
            <w:tcW w:w="1924" w:type="dxa"/>
          </w:tcPr>
          <w:p w14:paraId="7CA2BD2E" w14:textId="77777777" w:rsidR="00122396" w:rsidRDefault="00122396">
            <w:pPr>
              <w:rPr>
                <w:sz w:val="18"/>
                <w:szCs w:val="18"/>
              </w:rPr>
            </w:pPr>
            <w:r>
              <w:rPr>
                <w:sz w:val="18"/>
                <w:szCs w:val="18"/>
              </w:rPr>
              <w:t>Humanities Domain (3000+)</w:t>
            </w:r>
          </w:p>
        </w:tc>
        <w:tc>
          <w:tcPr>
            <w:tcW w:w="1918" w:type="dxa"/>
          </w:tcPr>
          <w:p w14:paraId="0A408A65" w14:textId="77777777" w:rsidR="00122396" w:rsidRDefault="00122396">
            <w:pPr>
              <w:rPr>
                <w:sz w:val="18"/>
                <w:szCs w:val="18"/>
              </w:rPr>
            </w:pPr>
            <w:r>
              <w:rPr>
                <w:sz w:val="18"/>
                <w:szCs w:val="18"/>
              </w:rPr>
              <w:t>7</w:t>
            </w:r>
          </w:p>
        </w:tc>
        <w:tc>
          <w:tcPr>
            <w:tcW w:w="1727" w:type="dxa"/>
          </w:tcPr>
          <w:p w14:paraId="690A01C1" w14:textId="77777777" w:rsidR="00122396" w:rsidRDefault="00122396">
            <w:pPr>
              <w:rPr>
                <w:sz w:val="18"/>
                <w:szCs w:val="18"/>
              </w:rPr>
            </w:pPr>
            <w:r>
              <w:rPr>
                <w:sz w:val="18"/>
                <w:szCs w:val="18"/>
              </w:rPr>
              <w:t>3</w:t>
            </w:r>
          </w:p>
        </w:tc>
      </w:tr>
      <w:tr w:rsidR="00122396" w:rsidRPr="007931E2" w14:paraId="0BAD4418" w14:textId="77777777">
        <w:tc>
          <w:tcPr>
            <w:tcW w:w="1858" w:type="dxa"/>
          </w:tcPr>
          <w:p w14:paraId="4D2A17A4" w14:textId="77777777" w:rsidR="00122396" w:rsidRDefault="00122396">
            <w:pPr>
              <w:rPr>
                <w:sz w:val="18"/>
                <w:szCs w:val="18"/>
              </w:rPr>
            </w:pPr>
            <w:r>
              <w:rPr>
                <w:sz w:val="18"/>
                <w:szCs w:val="18"/>
              </w:rPr>
              <w:t>Term 8</w:t>
            </w:r>
          </w:p>
        </w:tc>
        <w:tc>
          <w:tcPr>
            <w:tcW w:w="1923" w:type="dxa"/>
          </w:tcPr>
          <w:p w14:paraId="62D9C664" w14:textId="77777777" w:rsidR="00122396" w:rsidRDefault="00122396">
            <w:pPr>
              <w:rPr>
                <w:sz w:val="18"/>
                <w:szCs w:val="18"/>
              </w:rPr>
            </w:pPr>
            <w:r>
              <w:rPr>
                <w:sz w:val="18"/>
                <w:szCs w:val="18"/>
              </w:rPr>
              <w:t>Citizenship Theme #2 (3000+)</w:t>
            </w:r>
          </w:p>
        </w:tc>
        <w:tc>
          <w:tcPr>
            <w:tcW w:w="1924" w:type="dxa"/>
          </w:tcPr>
          <w:p w14:paraId="579CE609" w14:textId="77777777" w:rsidR="00122396" w:rsidRDefault="00122396">
            <w:pPr>
              <w:rPr>
                <w:sz w:val="18"/>
                <w:szCs w:val="18"/>
              </w:rPr>
            </w:pPr>
            <w:r>
              <w:rPr>
                <w:sz w:val="18"/>
                <w:szCs w:val="18"/>
              </w:rPr>
              <w:t>Choice Theme #1 to overlap with a Domain of choice (3000+)</w:t>
            </w:r>
          </w:p>
        </w:tc>
        <w:tc>
          <w:tcPr>
            <w:tcW w:w="1918" w:type="dxa"/>
          </w:tcPr>
          <w:p w14:paraId="3931BCD7" w14:textId="77777777" w:rsidR="00122396" w:rsidRDefault="00122396">
            <w:pPr>
              <w:rPr>
                <w:sz w:val="18"/>
                <w:szCs w:val="18"/>
              </w:rPr>
            </w:pPr>
            <w:r>
              <w:rPr>
                <w:sz w:val="18"/>
                <w:szCs w:val="18"/>
              </w:rPr>
              <w:t>6</w:t>
            </w:r>
          </w:p>
        </w:tc>
        <w:tc>
          <w:tcPr>
            <w:tcW w:w="1727" w:type="dxa"/>
          </w:tcPr>
          <w:p w14:paraId="44264837" w14:textId="77777777" w:rsidR="00122396" w:rsidRDefault="00122396">
            <w:pPr>
              <w:rPr>
                <w:sz w:val="18"/>
                <w:szCs w:val="18"/>
              </w:rPr>
            </w:pPr>
            <w:r>
              <w:rPr>
                <w:sz w:val="18"/>
                <w:szCs w:val="18"/>
              </w:rPr>
              <w:t>6</w:t>
            </w:r>
          </w:p>
        </w:tc>
      </w:tr>
      <w:tr w:rsidR="00122396" w:rsidRPr="007931E2" w14:paraId="7B51AC8E" w14:textId="77777777">
        <w:tc>
          <w:tcPr>
            <w:tcW w:w="1858" w:type="dxa"/>
          </w:tcPr>
          <w:p w14:paraId="111A0598" w14:textId="77777777" w:rsidR="00122396" w:rsidRDefault="00122396">
            <w:pPr>
              <w:rPr>
                <w:sz w:val="18"/>
                <w:szCs w:val="18"/>
              </w:rPr>
            </w:pPr>
            <w:r>
              <w:rPr>
                <w:sz w:val="18"/>
                <w:szCs w:val="18"/>
              </w:rPr>
              <w:t>Term 9</w:t>
            </w:r>
          </w:p>
        </w:tc>
        <w:tc>
          <w:tcPr>
            <w:tcW w:w="1923" w:type="dxa"/>
          </w:tcPr>
          <w:p w14:paraId="2E554687" w14:textId="77777777" w:rsidR="00122396" w:rsidRDefault="00122396">
            <w:pPr>
              <w:rPr>
                <w:sz w:val="18"/>
                <w:szCs w:val="18"/>
              </w:rPr>
            </w:pPr>
            <w:r>
              <w:rPr>
                <w:sz w:val="18"/>
                <w:szCs w:val="18"/>
              </w:rPr>
              <w:t>Choice Theme #2 (3000+)</w:t>
            </w:r>
          </w:p>
        </w:tc>
        <w:tc>
          <w:tcPr>
            <w:tcW w:w="1924" w:type="dxa"/>
          </w:tcPr>
          <w:p w14:paraId="187F6643" w14:textId="77777777" w:rsidR="00122396" w:rsidRDefault="00122396">
            <w:pPr>
              <w:rPr>
                <w:sz w:val="18"/>
                <w:szCs w:val="18"/>
              </w:rPr>
            </w:pPr>
            <w:r>
              <w:rPr>
                <w:sz w:val="18"/>
                <w:szCs w:val="18"/>
              </w:rPr>
              <w:t>Humanities Domain to overlap with Data embedded literacy (e.g. History 2800)</w:t>
            </w:r>
          </w:p>
        </w:tc>
        <w:tc>
          <w:tcPr>
            <w:tcW w:w="1918" w:type="dxa"/>
          </w:tcPr>
          <w:p w14:paraId="6A82DB2C" w14:textId="77777777" w:rsidR="00122396" w:rsidRDefault="00122396">
            <w:pPr>
              <w:rPr>
                <w:sz w:val="18"/>
                <w:szCs w:val="18"/>
              </w:rPr>
            </w:pPr>
            <w:r>
              <w:rPr>
                <w:sz w:val="18"/>
                <w:szCs w:val="18"/>
              </w:rPr>
              <w:t>6</w:t>
            </w:r>
          </w:p>
        </w:tc>
        <w:tc>
          <w:tcPr>
            <w:tcW w:w="1727" w:type="dxa"/>
          </w:tcPr>
          <w:p w14:paraId="391F2816" w14:textId="77777777" w:rsidR="00122396" w:rsidRDefault="00122396">
            <w:pPr>
              <w:rPr>
                <w:sz w:val="18"/>
                <w:szCs w:val="18"/>
              </w:rPr>
            </w:pPr>
            <w:r>
              <w:rPr>
                <w:sz w:val="18"/>
                <w:szCs w:val="18"/>
              </w:rPr>
              <w:t>3</w:t>
            </w:r>
          </w:p>
        </w:tc>
      </w:tr>
      <w:tr w:rsidR="00122396" w:rsidRPr="007931E2" w14:paraId="79F326C9" w14:textId="77777777">
        <w:tc>
          <w:tcPr>
            <w:tcW w:w="1858" w:type="dxa"/>
          </w:tcPr>
          <w:p w14:paraId="0755B841" w14:textId="77777777" w:rsidR="00122396" w:rsidRDefault="00122396">
            <w:pPr>
              <w:rPr>
                <w:sz w:val="18"/>
                <w:szCs w:val="18"/>
              </w:rPr>
            </w:pPr>
            <w:r>
              <w:rPr>
                <w:sz w:val="18"/>
                <w:szCs w:val="18"/>
              </w:rPr>
              <w:t>Term 10</w:t>
            </w:r>
          </w:p>
        </w:tc>
        <w:tc>
          <w:tcPr>
            <w:tcW w:w="1923" w:type="dxa"/>
          </w:tcPr>
          <w:p w14:paraId="7E8A420B" w14:textId="77777777" w:rsidR="00122396" w:rsidRDefault="00122396">
            <w:pPr>
              <w:rPr>
                <w:sz w:val="18"/>
                <w:szCs w:val="18"/>
              </w:rPr>
            </w:pPr>
            <w:r>
              <w:rPr>
                <w:sz w:val="18"/>
                <w:szCs w:val="18"/>
              </w:rPr>
              <w:t>Elective (3000+)</w:t>
            </w:r>
          </w:p>
        </w:tc>
        <w:tc>
          <w:tcPr>
            <w:tcW w:w="1924" w:type="dxa"/>
          </w:tcPr>
          <w:p w14:paraId="19149530" w14:textId="77777777" w:rsidR="00122396" w:rsidRDefault="00122396">
            <w:pPr>
              <w:rPr>
                <w:sz w:val="18"/>
                <w:szCs w:val="18"/>
              </w:rPr>
            </w:pPr>
            <w:r w:rsidRPr="3C32D13A">
              <w:rPr>
                <w:sz w:val="18"/>
                <w:szCs w:val="18"/>
              </w:rPr>
              <w:t>ARTSSCI 4900 Major Capstone</w:t>
            </w:r>
          </w:p>
        </w:tc>
        <w:tc>
          <w:tcPr>
            <w:tcW w:w="1918" w:type="dxa"/>
          </w:tcPr>
          <w:p w14:paraId="45AC0936" w14:textId="77777777" w:rsidR="00122396" w:rsidRDefault="00122396">
            <w:pPr>
              <w:rPr>
                <w:sz w:val="18"/>
                <w:szCs w:val="18"/>
              </w:rPr>
            </w:pPr>
            <w:r>
              <w:rPr>
                <w:sz w:val="18"/>
                <w:szCs w:val="18"/>
              </w:rPr>
              <w:t>7</w:t>
            </w:r>
          </w:p>
        </w:tc>
        <w:tc>
          <w:tcPr>
            <w:tcW w:w="1727" w:type="dxa"/>
          </w:tcPr>
          <w:p w14:paraId="73EA2DFD" w14:textId="77777777" w:rsidR="00122396" w:rsidRDefault="00122396">
            <w:pPr>
              <w:rPr>
                <w:sz w:val="18"/>
                <w:szCs w:val="18"/>
              </w:rPr>
            </w:pPr>
            <w:r>
              <w:rPr>
                <w:sz w:val="18"/>
                <w:szCs w:val="18"/>
              </w:rPr>
              <w:t>7</w:t>
            </w:r>
          </w:p>
        </w:tc>
      </w:tr>
      <w:tr w:rsidR="00122396" w:rsidRPr="007931E2" w14:paraId="7C5FFC70" w14:textId="77777777">
        <w:tc>
          <w:tcPr>
            <w:tcW w:w="1858" w:type="dxa"/>
          </w:tcPr>
          <w:p w14:paraId="0023F22C" w14:textId="77777777" w:rsidR="00122396" w:rsidRDefault="00122396">
            <w:pPr>
              <w:rPr>
                <w:sz w:val="18"/>
                <w:szCs w:val="18"/>
              </w:rPr>
            </w:pPr>
            <w:r>
              <w:rPr>
                <w:sz w:val="18"/>
                <w:szCs w:val="18"/>
              </w:rPr>
              <w:t>Term 11 (rank 4/senior)</w:t>
            </w:r>
          </w:p>
        </w:tc>
        <w:tc>
          <w:tcPr>
            <w:tcW w:w="1923" w:type="dxa"/>
          </w:tcPr>
          <w:p w14:paraId="7E0E2CEA" w14:textId="77777777" w:rsidR="00122396" w:rsidRDefault="00122396">
            <w:pPr>
              <w:rPr>
                <w:sz w:val="18"/>
                <w:szCs w:val="18"/>
              </w:rPr>
            </w:pPr>
            <w:r>
              <w:rPr>
                <w:sz w:val="18"/>
                <w:szCs w:val="18"/>
              </w:rPr>
              <w:t>GENED 4001</w:t>
            </w:r>
          </w:p>
        </w:tc>
        <w:tc>
          <w:tcPr>
            <w:tcW w:w="1924" w:type="dxa"/>
          </w:tcPr>
          <w:p w14:paraId="00DE104A" w14:textId="77777777" w:rsidR="00122396" w:rsidRDefault="00122396">
            <w:pPr>
              <w:rPr>
                <w:sz w:val="18"/>
                <w:szCs w:val="18"/>
              </w:rPr>
            </w:pPr>
            <w:r>
              <w:rPr>
                <w:sz w:val="18"/>
                <w:szCs w:val="18"/>
              </w:rPr>
              <w:t>Elective (3000+)</w:t>
            </w:r>
          </w:p>
        </w:tc>
        <w:tc>
          <w:tcPr>
            <w:tcW w:w="1918" w:type="dxa"/>
          </w:tcPr>
          <w:p w14:paraId="62238B5F" w14:textId="77777777" w:rsidR="00122396" w:rsidRDefault="00122396">
            <w:pPr>
              <w:rPr>
                <w:sz w:val="18"/>
                <w:szCs w:val="18"/>
              </w:rPr>
            </w:pPr>
            <w:r>
              <w:rPr>
                <w:sz w:val="18"/>
                <w:szCs w:val="18"/>
              </w:rPr>
              <w:t>4</w:t>
            </w:r>
          </w:p>
        </w:tc>
        <w:tc>
          <w:tcPr>
            <w:tcW w:w="1727" w:type="dxa"/>
          </w:tcPr>
          <w:p w14:paraId="08A6A6F7" w14:textId="77777777" w:rsidR="00122396" w:rsidRDefault="00122396">
            <w:pPr>
              <w:rPr>
                <w:sz w:val="18"/>
                <w:szCs w:val="18"/>
              </w:rPr>
            </w:pPr>
            <w:r>
              <w:rPr>
                <w:sz w:val="18"/>
                <w:szCs w:val="18"/>
              </w:rPr>
              <w:t>3</w:t>
            </w:r>
          </w:p>
        </w:tc>
      </w:tr>
      <w:tr w:rsidR="00122396" w:rsidRPr="007931E2" w14:paraId="0C1C9FDF" w14:textId="77777777">
        <w:tc>
          <w:tcPr>
            <w:tcW w:w="1858" w:type="dxa"/>
          </w:tcPr>
          <w:p w14:paraId="0964430F" w14:textId="77777777" w:rsidR="00122396" w:rsidRDefault="00122396">
            <w:pPr>
              <w:rPr>
                <w:sz w:val="18"/>
                <w:szCs w:val="18"/>
              </w:rPr>
            </w:pPr>
            <w:r>
              <w:rPr>
                <w:sz w:val="18"/>
                <w:szCs w:val="18"/>
              </w:rPr>
              <w:t>Term 12</w:t>
            </w:r>
          </w:p>
        </w:tc>
        <w:tc>
          <w:tcPr>
            <w:tcW w:w="1923" w:type="dxa"/>
          </w:tcPr>
          <w:p w14:paraId="666D5F5A" w14:textId="77777777" w:rsidR="00122396" w:rsidRDefault="00122396">
            <w:pPr>
              <w:rPr>
                <w:sz w:val="18"/>
                <w:szCs w:val="18"/>
              </w:rPr>
            </w:pPr>
            <w:r>
              <w:rPr>
                <w:sz w:val="18"/>
                <w:szCs w:val="18"/>
              </w:rPr>
              <w:t>Elective (3000+)</w:t>
            </w:r>
          </w:p>
        </w:tc>
        <w:tc>
          <w:tcPr>
            <w:tcW w:w="1924" w:type="dxa"/>
          </w:tcPr>
          <w:p w14:paraId="0CEFF5C9" w14:textId="77777777" w:rsidR="00122396" w:rsidRDefault="00122396">
            <w:pPr>
              <w:rPr>
                <w:sz w:val="18"/>
                <w:szCs w:val="18"/>
              </w:rPr>
            </w:pPr>
            <w:r>
              <w:rPr>
                <w:sz w:val="18"/>
                <w:szCs w:val="18"/>
              </w:rPr>
              <w:t>Elective</w:t>
            </w:r>
          </w:p>
        </w:tc>
        <w:tc>
          <w:tcPr>
            <w:tcW w:w="1918" w:type="dxa"/>
          </w:tcPr>
          <w:p w14:paraId="6CB4DDAF" w14:textId="77777777" w:rsidR="00122396" w:rsidRDefault="00122396">
            <w:pPr>
              <w:rPr>
                <w:sz w:val="18"/>
                <w:szCs w:val="18"/>
              </w:rPr>
            </w:pPr>
            <w:r>
              <w:rPr>
                <w:sz w:val="18"/>
                <w:szCs w:val="18"/>
              </w:rPr>
              <w:t>6</w:t>
            </w:r>
          </w:p>
        </w:tc>
        <w:tc>
          <w:tcPr>
            <w:tcW w:w="1727" w:type="dxa"/>
          </w:tcPr>
          <w:p w14:paraId="71A96F38" w14:textId="77777777" w:rsidR="00122396" w:rsidRDefault="00122396">
            <w:pPr>
              <w:rPr>
                <w:sz w:val="18"/>
                <w:szCs w:val="18"/>
              </w:rPr>
            </w:pPr>
            <w:r>
              <w:rPr>
                <w:sz w:val="18"/>
                <w:szCs w:val="18"/>
              </w:rPr>
              <w:t>3</w:t>
            </w:r>
          </w:p>
        </w:tc>
      </w:tr>
      <w:tr w:rsidR="00122396" w:rsidRPr="007931E2" w14:paraId="7647C703" w14:textId="77777777">
        <w:tc>
          <w:tcPr>
            <w:tcW w:w="1858" w:type="dxa"/>
          </w:tcPr>
          <w:p w14:paraId="412DF079" w14:textId="77777777" w:rsidR="00122396" w:rsidRDefault="00122396">
            <w:pPr>
              <w:rPr>
                <w:sz w:val="18"/>
                <w:szCs w:val="18"/>
              </w:rPr>
            </w:pPr>
            <w:r>
              <w:rPr>
                <w:sz w:val="18"/>
                <w:szCs w:val="18"/>
              </w:rPr>
              <w:t>Term 13</w:t>
            </w:r>
          </w:p>
        </w:tc>
        <w:tc>
          <w:tcPr>
            <w:tcW w:w="1923" w:type="dxa"/>
          </w:tcPr>
          <w:p w14:paraId="1A6F3038" w14:textId="77777777" w:rsidR="00122396" w:rsidRDefault="00122396">
            <w:pPr>
              <w:rPr>
                <w:sz w:val="18"/>
                <w:szCs w:val="18"/>
              </w:rPr>
            </w:pPr>
            <w:r>
              <w:rPr>
                <w:sz w:val="18"/>
                <w:szCs w:val="18"/>
              </w:rPr>
              <w:t>Elective (3000+)</w:t>
            </w:r>
          </w:p>
        </w:tc>
        <w:tc>
          <w:tcPr>
            <w:tcW w:w="1924" w:type="dxa"/>
          </w:tcPr>
          <w:p w14:paraId="36999B27" w14:textId="77777777" w:rsidR="00122396" w:rsidRDefault="00122396">
            <w:pPr>
              <w:rPr>
                <w:sz w:val="18"/>
                <w:szCs w:val="18"/>
              </w:rPr>
            </w:pPr>
            <w:r>
              <w:rPr>
                <w:sz w:val="18"/>
                <w:szCs w:val="18"/>
              </w:rPr>
              <w:t>Elective</w:t>
            </w:r>
          </w:p>
        </w:tc>
        <w:tc>
          <w:tcPr>
            <w:tcW w:w="1918" w:type="dxa"/>
          </w:tcPr>
          <w:p w14:paraId="3DE1F398" w14:textId="77777777" w:rsidR="00122396" w:rsidRDefault="00122396">
            <w:pPr>
              <w:rPr>
                <w:sz w:val="18"/>
                <w:szCs w:val="18"/>
              </w:rPr>
            </w:pPr>
            <w:r>
              <w:rPr>
                <w:sz w:val="18"/>
                <w:szCs w:val="18"/>
              </w:rPr>
              <w:t>6</w:t>
            </w:r>
          </w:p>
        </w:tc>
        <w:tc>
          <w:tcPr>
            <w:tcW w:w="1727" w:type="dxa"/>
          </w:tcPr>
          <w:p w14:paraId="204AF28D" w14:textId="77777777" w:rsidR="00122396" w:rsidRDefault="00122396">
            <w:pPr>
              <w:rPr>
                <w:sz w:val="18"/>
                <w:szCs w:val="18"/>
              </w:rPr>
            </w:pPr>
            <w:r>
              <w:rPr>
                <w:sz w:val="18"/>
                <w:szCs w:val="18"/>
              </w:rPr>
              <w:t>3</w:t>
            </w:r>
          </w:p>
        </w:tc>
      </w:tr>
      <w:tr w:rsidR="00122396" w:rsidRPr="007931E2" w14:paraId="1F65403E" w14:textId="77777777">
        <w:tc>
          <w:tcPr>
            <w:tcW w:w="1858" w:type="dxa"/>
          </w:tcPr>
          <w:p w14:paraId="3AAABC58" w14:textId="77777777" w:rsidR="00122396" w:rsidRDefault="00122396">
            <w:pPr>
              <w:rPr>
                <w:sz w:val="18"/>
                <w:szCs w:val="18"/>
              </w:rPr>
            </w:pPr>
            <w:r>
              <w:rPr>
                <w:sz w:val="18"/>
                <w:szCs w:val="18"/>
              </w:rPr>
              <w:t>Term 14</w:t>
            </w:r>
          </w:p>
        </w:tc>
        <w:tc>
          <w:tcPr>
            <w:tcW w:w="1923" w:type="dxa"/>
          </w:tcPr>
          <w:p w14:paraId="4308585B" w14:textId="77777777" w:rsidR="00122396" w:rsidRDefault="00122396">
            <w:pPr>
              <w:rPr>
                <w:sz w:val="18"/>
                <w:szCs w:val="18"/>
              </w:rPr>
            </w:pPr>
            <w:r>
              <w:rPr>
                <w:sz w:val="18"/>
                <w:szCs w:val="18"/>
              </w:rPr>
              <w:t xml:space="preserve">Elective </w:t>
            </w:r>
          </w:p>
        </w:tc>
        <w:tc>
          <w:tcPr>
            <w:tcW w:w="1924" w:type="dxa"/>
          </w:tcPr>
          <w:p w14:paraId="3232737A" w14:textId="77777777" w:rsidR="00122396" w:rsidRDefault="00122396">
            <w:pPr>
              <w:rPr>
                <w:sz w:val="18"/>
                <w:szCs w:val="18"/>
              </w:rPr>
            </w:pPr>
            <w:r>
              <w:rPr>
                <w:sz w:val="18"/>
                <w:szCs w:val="18"/>
              </w:rPr>
              <w:t>Elective</w:t>
            </w:r>
          </w:p>
        </w:tc>
        <w:tc>
          <w:tcPr>
            <w:tcW w:w="1918" w:type="dxa"/>
          </w:tcPr>
          <w:p w14:paraId="5484CFAF" w14:textId="77777777" w:rsidR="00122396" w:rsidRDefault="00122396">
            <w:pPr>
              <w:rPr>
                <w:sz w:val="18"/>
                <w:szCs w:val="18"/>
              </w:rPr>
            </w:pPr>
            <w:r>
              <w:rPr>
                <w:sz w:val="18"/>
                <w:szCs w:val="18"/>
              </w:rPr>
              <w:t>6</w:t>
            </w:r>
          </w:p>
        </w:tc>
        <w:tc>
          <w:tcPr>
            <w:tcW w:w="1727" w:type="dxa"/>
          </w:tcPr>
          <w:p w14:paraId="0620478B" w14:textId="77777777" w:rsidR="00122396" w:rsidRDefault="00122396">
            <w:pPr>
              <w:rPr>
                <w:sz w:val="18"/>
                <w:szCs w:val="18"/>
              </w:rPr>
            </w:pPr>
            <w:r>
              <w:rPr>
                <w:sz w:val="18"/>
                <w:szCs w:val="18"/>
              </w:rPr>
              <w:t>0</w:t>
            </w:r>
          </w:p>
        </w:tc>
      </w:tr>
      <w:tr w:rsidR="00122396" w:rsidRPr="007931E2" w14:paraId="653EABD1" w14:textId="77777777">
        <w:tc>
          <w:tcPr>
            <w:tcW w:w="1858" w:type="dxa"/>
          </w:tcPr>
          <w:p w14:paraId="0A5E4C77" w14:textId="77777777" w:rsidR="00122396" w:rsidRDefault="00122396">
            <w:pPr>
              <w:rPr>
                <w:sz w:val="18"/>
                <w:szCs w:val="18"/>
              </w:rPr>
            </w:pPr>
            <w:r>
              <w:rPr>
                <w:sz w:val="18"/>
                <w:szCs w:val="18"/>
              </w:rPr>
              <w:t>Term 15</w:t>
            </w:r>
          </w:p>
        </w:tc>
        <w:tc>
          <w:tcPr>
            <w:tcW w:w="1923" w:type="dxa"/>
          </w:tcPr>
          <w:p w14:paraId="5EA81EB6" w14:textId="77777777" w:rsidR="00122396" w:rsidRDefault="00122396">
            <w:pPr>
              <w:rPr>
                <w:sz w:val="18"/>
                <w:szCs w:val="18"/>
              </w:rPr>
            </w:pPr>
            <w:r>
              <w:rPr>
                <w:sz w:val="18"/>
                <w:szCs w:val="18"/>
              </w:rPr>
              <w:t>Elective</w:t>
            </w:r>
          </w:p>
        </w:tc>
        <w:tc>
          <w:tcPr>
            <w:tcW w:w="1924" w:type="dxa"/>
          </w:tcPr>
          <w:p w14:paraId="72AF0FC5" w14:textId="77777777" w:rsidR="00122396" w:rsidRDefault="00122396">
            <w:pPr>
              <w:rPr>
                <w:sz w:val="18"/>
                <w:szCs w:val="18"/>
              </w:rPr>
            </w:pPr>
            <w:r>
              <w:rPr>
                <w:sz w:val="18"/>
                <w:szCs w:val="18"/>
              </w:rPr>
              <w:t>Elective</w:t>
            </w:r>
          </w:p>
        </w:tc>
        <w:tc>
          <w:tcPr>
            <w:tcW w:w="1918" w:type="dxa"/>
          </w:tcPr>
          <w:p w14:paraId="40FCE8BC" w14:textId="77777777" w:rsidR="00122396" w:rsidRDefault="00122396">
            <w:pPr>
              <w:rPr>
                <w:sz w:val="18"/>
                <w:szCs w:val="18"/>
              </w:rPr>
            </w:pPr>
            <w:r>
              <w:rPr>
                <w:sz w:val="18"/>
                <w:szCs w:val="18"/>
              </w:rPr>
              <w:t>6</w:t>
            </w:r>
          </w:p>
        </w:tc>
        <w:tc>
          <w:tcPr>
            <w:tcW w:w="1727" w:type="dxa"/>
          </w:tcPr>
          <w:p w14:paraId="41794AFD" w14:textId="77777777" w:rsidR="00122396" w:rsidRDefault="00122396">
            <w:pPr>
              <w:rPr>
                <w:sz w:val="18"/>
                <w:szCs w:val="18"/>
              </w:rPr>
            </w:pPr>
            <w:r>
              <w:rPr>
                <w:sz w:val="18"/>
                <w:szCs w:val="18"/>
              </w:rPr>
              <w:t>0</w:t>
            </w:r>
          </w:p>
        </w:tc>
      </w:tr>
      <w:tr w:rsidR="00122396" w:rsidRPr="007931E2" w14:paraId="03EE0483" w14:textId="77777777">
        <w:tc>
          <w:tcPr>
            <w:tcW w:w="1858" w:type="dxa"/>
          </w:tcPr>
          <w:p w14:paraId="30525DF3" w14:textId="77777777" w:rsidR="00122396" w:rsidRDefault="00122396">
            <w:pPr>
              <w:rPr>
                <w:sz w:val="18"/>
                <w:szCs w:val="18"/>
              </w:rPr>
            </w:pPr>
            <w:r>
              <w:rPr>
                <w:sz w:val="18"/>
                <w:szCs w:val="18"/>
              </w:rPr>
              <w:t>Term 16</w:t>
            </w:r>
          </w:p>
        </w:tc>
        <w:tc>
          <w:tcPr>
            <w:tcW w:w="1923" w:type="dxa"/>
          </w:tcPr>
          <w:p w14:paraId="62EAF1C4" w14:textId="77777777" w:rsidR="00122396" w:rsidRDefault="00122396">
            <w:pPr>
              <w:rPr>
                <w:sz w:val="18"/>
                <w:szCs w:val="18"/>
              </w:rPr>
            </w:pPr>
            <w:r>
              <w:rPr>
                <w:sz w:val="18"/>
                <w:szCs w:val="18"/>
              </w:rPr>
              <w:t>Elective</w:t>
            </w:r>
          </w:p>
        </w:tc>
        <w:tc>
          <w:tcPr>
            <w:tcW w:w="1924" w:type="dxa"/>
          </w:tcPr>
          <w:p w14:paraId="6A49D8C6" w14:textId="77777777" w:rsidR="00122396" w:rsidRDefault="00122396">
            <w:pPr>
              <w:rPr>
                <w:sz w:val="18"/>
                <w:szCs w:val="18"/>
              </w:rPr>
            </w:pPr>
            <w:r>
              <w:rPr>
                <w:sz w:val="18"/>
                <w:szCs w:val="18"/>
              </w:rPr>
              <w:t>Elective</w:t>
            </w:r>
          </w:p>
        </w:tc>
        <w:tc>
          <w:tcPr>
            <w:tcW w:w="1918" w:type="dxa"/>
          </w:tcPr>
          <w:p w14:paraId="2E0E0556" w14:textId="77777777" w:rsidR="00122396" w:rsidRDefault="00122396">
            <w:pPr>
              <w:rPr>
                <w:sz w:val="18"/>
                <w:szCs w:val="18"/>
              </w:rPr>
            </w:pPr>
            <w:r>
              <w:rPr>
                <w:sz w:val="18"/>
                <w:szCs w:val="18"/>
              </w:rPr>
              <w:t>4</w:t>
            </w:r>
          </w:p>
        </w:tc>
        <w:tc>
          <w:tcPr>
            <w:tcW w:w="1727" w:type="dxa"/>
          </w:tcPr>
          <w:p w14:paraId="6AEF932D" w14:textId="77777777" w:rsidR="00122396" w:rsidRDefault="00122396">
            <w:pPr>
              <w:rPr>
                <w:sz w:val="18"/>
                <w:szCs w:val="18"/>
              </w:rPr>
            </w:pPr>
            <w:r>
              <w:rPr>
                <w:sz w:val="18"/>
                <w:szCs w:val="18"/>
              </w:rPr>
              <w:t>0</w:t>
            </w:r>
          </w:p>
        </w:tc>
      </w:tr>
      <w:tr w:rsidR="00122396" w:rsidRPr="007931E2" w14:paraId="74E5C4C9" w14:textId="77777777">
        <w:tc>
          <w:tcPr>
            <w:tcW w:w="1858" w:type="dxa"/>
          </w:tcPr>
          <w:p w14:paraId="5D2FBD13" w14:textId="77777777" w:rsidR="00122396" w:rsidRDefault="00122396">
            <w:pPr>
              <w:rPr>
                <w:sz w:val="18"/>
                <w:szCs w:val="18"/>
              </w:rPr>
            </w:pPr>
          </w:p>
        </w:tc>
        <w:tc>
          <w:tcPr>
            <w:tcW w:w="1923" w:type="dxa"/>
          </w:tcPr>
          <w:p w14:paraId="0B75778B" w14:textId="77777777" w:rsidR="00122396" w:rsidRDefault="00122396">
            <w:pPr>
              <w:rPr>
                <w:sz w:val="18"/>
                <w:szCs w:val="18"/>
              </w:rPr>
            </w:pPr>
          </w:p>
        </w:tc>
        <w:tc>
          <w:tcPr>
            <w:tcW w:w="1924" w:type="dxa"/>
          </w:tcPr>
          <w:p w14:paraId="3477C9B7" w14:textId="77777777" w:rsidR="00122396" w:rsidRDefault="00122396">
            <w:pPr>
              <w:rPr>
                <w:sz w:val="18"/>
                <w:szCs w:val="18"/>
              </w:rPr>
            </w:pPr>
          </w:p>
        </w:tc>
        <w:tc>
          <w:tcPr>
            <w:tcW w:w="1918" w:type="dxa"/>
          </w:tcPr>
          <w:p w14:paraId="7282507D" w14:textId="77777777" w:rsidR="00122396" w:rsidRDefault="00122396">
            <w:pPr>
              <w:rPr>
                <w:sz w:val="18"/>
                <w:szCs w:val="18"/>
              </w:rPr>
            </w:pPr>
            <w:r>
              <w:rPr>
                <w:sz w:val="18"/>
                <w:szCs w:val="18"/>
              </w:rPr>
              <w:t>= 97 hours</w:t>
            </w:r>
          </w:p>
        </w:tc>
        <w:tc>
          <w:tcPr>
            <w:tcW w:w="1727" w:type="dxa"/>
          </w:tcPr>
          <w:p w14:paraId="0C56B18A" w14:textId="77777777" w:rsidR="00122396" w:rsidRDefault="00122396">
            <w:pPr>
              <w:rPr>
                <w:sz w:val="18"/>
                <w:szCs w:val="18"/>
              </w:rPr>
            </w:pPr>
            <w:r>
              <w:rPr>
                <w:sz w:val="18"/>
                <w:szCs w:val="18"/>
              </w:rPr>
              <w:t>= 37 upper division</w:t>
            </w:r>
          </w:p>
        </w:tc>
      </w:tr>
    </w:tbl>
    <w:p w14:paraId="2DBB4211" w14:textId="77777777" w:rsidR="00122396" w:rsidRDefault="00122396" w:rsidP="00122396"/>
    <w:p w14:paraId="03E24126" w14:textId="1D49C00B" w:rsidR="00122396" w:rsidRDefault="00122396" w:rsidP="00122396">
      <w:r>
        <w:t xml:space="preserve">NOTE: Ideally the major capstone would be taken in the final term.  This schedule projection was written in this way to highlight how many electives this student would need given the assumptions above.  </w:t>
      </w:r>
      <w:proofErr w:type="gramStart"/>
      <w:r>
        <w:t>This</w:t>
      </w:r>
      <w:proofErr w:type="gramEnd"/>
      <w:r>
        <w:t xml:space="preserve"> many electives would allow for completion of a minor, second major, or embedded certificate if the student desires and if </w:t>
      </w:r>
      <w:r w:rsidR="1BF046D6">
        <w:t xml:space="preserve">the </w:t>
      </w:r>
      <w:r>
        <w:t xml:space="preserve">delivery method works for her.  Care would need to be taken </w:t>
      </w:r>
      <w:proofErr w:type="gramStart"/>
      <w:r>
        <w:t>that</w:t>
      </w:r>
      <w:proofErr w:type="gramEnd"/>
      <w:r>
        <w:t xml:space="preserve"> she does not exceed maximum 10 hours allowed non-ASC coursework (all transferred courses are ASC) so continued advising will remain important beyond just major and GE course selections. Also, the student could graduate sooner if she took more than 2 courses per term.</w:t>
      </w:r>
    </w:p>
    <w:p w14:paraId="65E3ABA9" w14:textId="77777777" w:rsidR="00C544EF" w:rsidRPr="00122396" w:rsidRDefault="00C544EF">
      <w:pPr>
        <w:rPr>
          <w:b/>
          <w:bCs/>
        </w:rPr>
      </w:pPr>
      <w:r w:rsidRPr="00122396">
        <w:rPr>
          <w:b/>
          <w:bCs/>
        </w:rPr>
        <w:br w:type="page"/>
      </w:r>
    </w:p>
    <w:p w14:paraId="53782172" w14:textId="6D938670" w:rsidR="009A53B3" w:rsidRPr="00EA49E9" w:rsidRDefault="557B70C8" w:rsidP="71EDF02E">
      <w:pPr>
        <w:jc w:val="center"/>
        <w:rPr>
          <w:rFonts w:ascii="Aptos Display" w:eastAsia="Aptos Display" w:hAnsi="Aptos Display" w:cs="Aptos Display"/>
          <w:color w:val="0F4761"/>
          <w:sz w:val="32"/>
          <w:szCs w:val="32"/>
        </w:rPr>
      </w:pPr>
      <w:r w:rsidRPr="71EDF02E">
        <w:rPr>
          <w:rStyle w:val="Heading2Char"/>
        </w:rPr>
        <w:lastRenderedPageBreak/>
        <w:t>Appendix C. Curriculum Map for the Arts and Sciences Online BA</w:t>
      </w:r>
      <w:r w:rsidRPr="71EDF02E">
        <w:rPr>
          <w:rFonts w:ascii="Aptos Display" w:eastAsia="Aptos Display" w:hAnsi="Aptos Display" w:cs="Aptos Display"/>
          <w:color w:val="0F4761"/>
          <w:sz w:val="32"/>
          <w:szCs w:val="32"/>
        </w:rPr>
        <w:t xml:space="preserve"> </w:t>
      </w:r>
    </w:p>
    <w:p w14:paraId="05FDFE1B" w14:textId="2909B4AB" w:rsidR="009A53B3" w:rsidRPr="00EA49E9" w:rsidRDefault="557B70C8" w:rsidP="71EDF02E">
      <w:pPr>
        <w:rPr>
          <w:rFonts w:ascii="Aptos" w:eastAsia="Aptos" w:hAnsi="Aptos" w:cs="Aptos"/>
          <w:sz w:val="24"/>
          <w:szCs w:val="24"/>
        </w:rPr>
      </w:pPr>
      <w:r w:rsidRPr="71EDF02E">
        <w:rPr>
          <w:rFonts w:ascii="Aptos" w:eastAsia="Aptos" w:hAnsi="Aptos" w:cs="Aptos"/>
          <w:sz w:val="24"/>
          <w:szCs w:val="24"/>
        </w:rPr>
        <w:t xml:space="preserve">The curriculum map for this program differs from more conventional programs for two reasons: a) a substantial portion of required coursework entails flexible perspective-building across the ASC disciplines (which have been grouped into “domains”); and b) the most distinctive goal for the program pertains to thoughtful integration of those multiple perspectives (Goal 3). The table below documents where program learning outcomes (PLOs) are treated at various levels in courses counting for program credit. The table uses these conventional indicators: B = Beginner; I = Intermediate; and A = Advanced. However, the unusual flexibility of this program’s structure warrants some additional explanation:  </w:t>
      </w:r>
    </w:p>
    <w:p w14:paraId="52C797CD" w14:textId="167401EC" w:rsidR="009A53B3" w:rsidRDefault="557B70C8" w:rsidP="71EDF02E">
      <w:pPr>
        <w:rPr>
          <w:rFonts w:ascii="Aptos" w:eastAsia="Aptos" w:hAnsi="Aptos" w:cs="Aptos"/>
          <w:sz w:val="24"/>
          <w:szCs w:val="24"/>
        </w:rPr>
      </w:pPr>
      <w:r w:rsidRPr="71EDF02E">
        <w:rPr>
          <w:rFonts w:ascii="Aptos" w:eastAsia="Aptos" w:hAnsi="Aptos" w:cs="Aptos"/>
          <w:b/>
          <w:bCs/>
          <w:sz w:val="24"/>
          <w:szCs w:val="24"/>
        </w:rPr>
        <w:t>Perspective-building across the domains</w:t>
      </w:r>
      <w:r w:rsidRPr="71EDF02E">
        <w:rPr>
          <w:rFonts w:ascii="Aptos" w:eastAsia="Aptos" w:hAnsi="Aptos" w:cs="Aptos"/>
          <w:sz w:val="24"/>
          <w:szCs w:val="24"/>
        </w:rPr>
        <w:t xml:space="preserve"> occurs in classes offered by academic departments across the college. While only one outcome focuses entirely on developing discipline-specific knowledge, 2.c, the other outcomes under Goals 2 and 3 entail the acquisition of discipline-specific competencies to serve as foundations for comparative discussion of disciplinary approaches, even if formal comparative work will not necessarily take place until the capstone class (4900, see below)—hence the mapping of domain courses as </w:t>
      </w:r>
      <w:r w:rsidRPr="71EDF02E">
        <w:rPr>
          <w:rFonts w:ascii="Aptos" w:eastAsia="Aptos" w:hAnsi="Aptos" w:cs="Aptos"/>
          <w:i/>
          <w:iCs/>
          <w:sz w:val="24"/>
          <w:szCs w:val="24"/>
        </w:rPr>
        <w:t xml:space="preserve">B </w:t>
      </w:r>
      <w:r w:rsidRPr="71EDF02E">
        <w:rPr>
          <w:rFonts w:ascii="Aptos" w:eastAsia="Aptos" w:hAnsi="Aptos" w:cs="Aptos"/>
          <w:sz w:val="24"/>
          <w:szCs w:val="24"/>
        </w:rPr>
        <w:t xml:space="preserve">or </w:t>
      </w:r>
      <w:r w:rsidRPr="71EDF02E">
        <w:rPr>
          <w:rFonts w:ascii="Aptos" w:eastAsia="Aptos" w:hAnsi="Aptos" w:cs="Aptos"/>
          <w:i/>
          <w:iCs/>
          <w:sz w:val="24"/>
          <w:szCs w:val="24"/>
        </w:rPr>
        <w:t>I</w:t>
      </w:r>
      <w:r w:rsidR="7B4E4A07" w:rsidRPr="71EDF02E">
        <w:rPr>
          <w:rFonts w:ascii="Aptos" w:eastAsia="Aptos" w:hAnsi="Aptos" w:cs="Aptos"/>
          <w:sz w:val="24"/>
          <w:szCs w:val="24"/>
        </w:rPr>
        <w:t xml:space="preserve">, but not </w:t>
      </w:r>
      <w:r w:rsidR="7B4E4A07" w:rsidRPr="71EDF02E">
        <w:rPr>
          <w:rFonts w:ascii="Aptos" w:eastAsia="Aptos" w:hAnsi="Aptos" w:cs="Aptos"/>
          <w:i/>
          <w:iCs/>
          <w:sz w:val="24"/>
          <w:szCs w:val="24"/>
        </w:rPr>
        <w:t>A</w:t>
      </w:r>
      <w:r w:rsidR="7B4E4A07" w:rsidRPr="71EDF02E">
        <w:rPr>
          <w:rFonts w:ascii="Aptos" w:eastAsia="Aptos" w:hAnsi="Aptos" w:cs="Aptos"/>
          <w:sz w:val="24"/>
          <w:szCs w:val="24"/>
        </w:rPr>
        <w:t>,</w:t>
      </w:r>
      <w:r w:rsidRPr="71EDF02E">
        <w:rPr>
          <w:rFonts w:ascii="Aptos" w:eastAsia="Aptos" w:hAnsi="Aptos" w:cs="Aptos"/>
          <w:sz w:val="24"/>
          <w:szCs w:val="24"/>
        </w:rPr>
        <w:t xml:space="preserve"> for most outcomes under Goals 2 and 3. Additionally, since the program’s introductory course cultivates a reflective approach to learning, which students should bring to their domain-area studies, the domain courses allow work on 1.a &amp; 1.b. </w:t>
      </w:r>
    </w:p>
    <w:p w14:paraId="37C8F3C7" w14:textId="33D2B3EA" w:rsidR="009A53B3" w:rsidRPr="00EA49E9" w:rsidRDefault="557B70C8" w:rsidP="71EDF02E">
      <w:pPr>
        <w:rPr>
          <w:rFonts w:ascii="Aptos" w:eastAsia="Aptos" w:hAnsi="Aptos" w:cs="Aptos"/>
          <w:sz w:val="24"/>
          <w:szCs w:val="24"/>
        </w:rPr>
      </w:pPr>
      <w:r w:rsidRPr="71EDF02E">
        <w:rPr>
          <w:rFonts w:ascii="Aptos" w:eastAsia="Aptos" w:hAnsi="Aptos" w:cs="Aptos"/>
          <w:b/>
          <w:bCs/>
          <w:sz w:val="24"/>
          <w:szCs w:val="24"/>
        </w:rPr>
        <w:t>The</w:t>
      </w:r>
      <w:r w:rsidRPr="71EDF02E">
        <w:rPr>
          <w:rFonts w:ascii="Aptos" w:eastAsia="Aptos" w:hAnsi="Aptos" w:cs="Aptos"/>
          <w:sz w:val="24"/>
          <w:szCs w:val="24"/>
        </w:rPr>
        <w:t xml:space="preserve"> </w:t>
      </w:r>
      <w:r w:rsidRPr="71EDF02E">
        <w:rPr>
          <w:rFonts w:ascii="Aptos" w:eastAsia="Aptos" w:hAnsi="Aptos" w:cs="Aptos"/>
          <w:b/>
          <w:bCs/>
          <w:sz w:val="24"/>
          <w:szCs w:val="24"/>
        </w:rPr>
        <w:t>advanced achievement</w:t>
      </w:r>
      <w:r w:rsidRPr="71EDF02E">
        <w:rPr>
          <w:rFonts w:ascii="Aptos" w:eastAsia="Aptos" w:hAnsi="Aptos" w:cs="Aptos"/>
          <w:sz w:val="24"/>
          <w:szCs w:val="24"/>
        </w:rPr>
        <w:t xml:space="preserve"> </w:t>
      </w:r>
      <w:r w:rsidRPr="71EDF02E">
        <w:rPr>
          <w:rFonts w:ascii="Aptos" w:eastAsia="Aptos" w:hAnsi="Aptos" w:cs="Aptos"/>
          <w:b/>
          <w:bCs/>
          <w:sz w:val="24"/>
          <w:szCs w:val="24"/>
        </w:rPr>
        <w:t>of outcomes across all four goals</w:t>
      </w:r>
      <w:r w:rsidRPr="71EDF02E">
        <w:rPr>
          <w:rFonts w:ascii="Aptos" w:eastAsia="Aptos" w:hAnsi="Aptos" w:cs="Aptos"/>
          <w:sz w:val="24"/>
          <w:szCs w:val="24"/>
        </w:rPr>
        <w:t xml:space="preserve"> is the focus of the capstone class—ARTSSCI 4900. To build advanced competency in all these outcomes, ARTSSCI 4900 guides students through both an advanced research project, entailing integration of their domain studies (Goals 2 and 3), and the advanced development of portfolios integrating artifacts from their domain coursework, as well as other, professionally oriented artifacts originating in 4900 to fulfill Goals 1 and 4.</w:t>
      </w:r>
    </w:p>
    <w:tbl>
      <w:tblPr>
        <w:tblStyle w:val="TableGrid"/>
        <w:tblW w:w="0" w:type="auto"/>
        <w:tblInd w:w="-1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576"/>
        <w:gridCol w:w="576"/>
        <w:gridCol w:w="576"/>
        <w:gridCol w:w="576"/>
        <w:gridCol w:w="576"/>
        <w:gridCol w:w="576"/>
        <w:gridCol w:w="576"/>
        <w:gridCol w:w="576"/>
        <w:gridCol w:w="576"/>
        <w:gridCol w:w="576"/>
        <w:gridCol w:w="576"/>
        <w:gridCol w:w="576"/>
        <w:gridCol w:w="576"/>
        <w:gridCol w:w="576"/>
        <w:gridCol w:w="576"/>
      </w:tblGrid>
      <w:tr w:rsidR="71EDF02E" w14:paraId="5A59EDCF" w14:textId="77777777" w:rsidTr="71EDF02E">
        <w:trPr>
          <w:trHeight w:val="300"/>
        </w:trPr>
        <w:tc>
          <w:tcPr>
            <w:tcW w:w="2160" w:type="dxa"/>
            <w:shd w:val="clear" w:color="auto" w:fill="DAE9F7"/>
            <w:tcMar>
              <w:left w:w="105" w:type="dxa"/>
              <w:right w:w="105" w:type="dxa"/>
            </w:tcMar>
          </w:tcPr>
          <w:p w14:paraId="321455AD" w14:textId="6BF88E08" w:rsidR="71EDF02E" w:rsidRDefault="71EDF02E" w:rsidP="71EDF02E">
            <w:pPr>
              <w:rPr>
                <w:rFonts w:ascii="Aptos" w:eastAsia="Aptos" w:hAnsi="Aptos" w:cs="Aptos"/>
                <w:sz w:val="24"/>
                <w:szCs w:val="24"/>
              </w:rPr>
            </w:pPr>
            <w:r w:rsidRPr="71EDF02E">
              <w:rPr>
                <w:rFonts w:ascii="Aptos" w:eastAsia="Aptos" w:hAnsi="Aptos" w:cs="Aptos"/>
                <w:b/>
                <w:bCs/>
                <w:sz w:val="24"/>
                <w:szCs w:val="24"/>
              </w:rPr>
              <w:t>Goals</w:t>
            </w:r>
          </w:p>
        </w:tc>
        <w:tc>
          <w:tcPr>
            <w:tcW w:w="1728" w:type="dxa"/>
            <w:gridSpan w:val="3"/>
            <w:shd w:val="clear" w:color="auto" w:fill="DAE9F7"/>
            <w:tcMar>
              <w:left w:w="105" w:type="dxa"/>
              <w:right w:w="105" w:type="dxa"/>
            </w:tcMar>
          </w:tcPr>
          <w:p w14:paraId="454A6764" w14:textId="6BB03CFD" w:rsidR="71EDF02E" w:rsidRDefault="71EDF02E" w:rsidP="71EDF02E">
            <w:pPr>
              <w:jc w:val="center"/>
              <w:rPr>
                <w:rFonts w:ascii="Aptos" w:eastAsia="Aptos" w:hAnsi="Aptos" w:cs="Aptos"/>
                <w:sz w:val="24"/>
                <w:szCs w:val="24"/>
              </w:rPr>
            </w:pPr>
            <w:r w:rsidRPr="71EDF02E">
              <w:rPr>
                <w:rFonts w:ascii="Aptos" w:eastAsia="Aptos" w:hAnsi="Aptos" w:cs="Aptos"/>
                <w:b/>
                <w:bCs/>
                <w:sz w:val="24"/>
                <w:szCs w:val="24"/>
              </w:rPr>
              <w:t>GOAL 1</w:t>
            </w:r>
          </w:p>
        </w:tc>
        <w:tc>
          <w:tcPr>
            <w:tcW w:w="2304" w:type="dxa"/>
            <w:gridSpan w:val="4"/>
            <w:shd w:val="clear" w:color="auto" w:fill="DAE9F7"/>
            <w:tcMar>
              <w:left w:w="105" w:type="dxa"/>
              <w:right w:w="105" w:type="dxa"/>
            </w:tcMar>
          </w:tcPr>
          <w:p w14:paraId="04711C99" w14:textId="08FEAAF7" w:rsidR="71EDF02E" w:rsidRDefault="71EDF02E" w:rsidP="71EDF02E">
            <w:pPr>
              <w:jc w:val="center"/>
              <w:rPr>
                <w:rFonts w:ascii="Aptos" w:eastAsia="Aptos" w:hAnsi="Aptos" w:cs="Aptos"/>
                <w:sz w:val="24"/>
                <w:szCs w:val="24"/>
              </w:rPr>
            </w:pPr>
            <w:r w:rsidRPr="71EDF02E">
              <w:rPr>
                <w:rFonts w:ascii="Aptos" w:eastAsia="Aptos" w:hAnsi="Aptos" w:cs="Aptos"/>
                <w:b/>
                <w:bCs/>
                <w:sz w:val="24"/>
                <w:szCs w:val="24"/>
              </w:rPr>
              <w:t>GOAL 2</w:t>
            </w:r>
          </w:p>
        </w:tc>
        <w:tc>
          <w:tcPr>
            <w:tcW w:w="2304" w:type="dxa"/>
            <w:gridSpan w:val="4"/>
            <w:shd w:val="clear" w:color="auto" w:fill="DAE9F7"/>
            <w:tcMar>
              <w:left w:w="105" w:type="dxa"/>
              <w:right w:w="105" w:type="dxa"/>
            </w:tcMar>
          </w:tcPr>
          <w:p w14:paraId="43F6E85A" w14:textId="155C678F" w:rsidR="71EDF02E" w:rsidRDefault="71EDF02E" w:rsidP="71EDF02E">
            <w:pPr>
              <w:jc w:val="center"/>
              <w:rPr>
                <w:rFonts w:ascii="Aptos" w:eastAsia="Aptos" w:hAnsi="Aptos" w:cs="Aptos"/>
                <w:sz w:val="24"/>
                <w:szCs w:val="24"/>
              </w:rPr>
            </w:pPr>
            <w:r w:rsidRPr="71EDF02E">
              <w:rPr>
                <w:rFonts w:ascii="Aptos" w:eastAsia="Aptos" w:hAnsi="Aptos" w:cs="Aptos"/>
                <w:b/>
                <w:bCs/>
                <w:sz w:val="24"/>
                <w:szCs w:val="24"/>
              </w:rPr>
              <w:t>GOAL 3</w:t>
            </w:r>
          </w:p>
        </w:tc>
        <w:tc>
          <w:tcPr>
            <w:tcW w:w="2304" w:type="dxa"/>
            <w:gridSpan w:val="4"/>
            <w:shd w:val="clear" w:color="auto" w:fill="DAE9F7"/>
            <w:tcMar>
              <w:left w:w="105" w:type="dxa"/>
              <w:right w:w="105" w:type="dxa"/>
            </w:tcMar>
          </w:tcPr>
          <w:p w14:paraId="41CD70A7" w14:textId="17A1DF19" w:rsidR="71EDF02E" w:rsidRDefault="71EDF02E" w:rsidP="71EDF02E">
            <w:pPr>
              <w:jc w:val="center"/>
              <w:rPr>
                <w:rFonts w:ascii="Aptos" w:eastAsia="Aptos" w:hAnsi="Aptos" w:cs="Aptos"/>
                <w:sz w:val="24"/>
                <w:szCs w:val="24"/>
              </w:rPr>
            </w:pPr>
            <w:r w:rsidRPr="71EDF02E">
              <w:rPr>
                <w:rFonts w:ascii="Aptos" w:eastAsia="Aptos" w:hAnsi="Aptos" w:cs="Aptos"/>
                <w:b/>
                <w:bCs/>
                <w:sz w:val="24"/>
                <w:szCs w:val="24"/>
              </w:rPr>
              <w:t>GOAL 4</w:t>
            </w:r>
          </w:p>
        </w:tc>
      </w:tr>
      <w:tr w:rsidR="71EDF02E" w14:paraId="1F01094C" w14:textId="77777777" w:rsidTr="71EDF02E">
        <w:trPr>
          <w:trHeight w:val="300"/>
        </w:trPr>
        <w:tc>
          <w:tcPr>
            <w:tcW w:w="2160" w:type="dxa"/>
            <w:shd w:val="clear" w:color="auto" w:fill="DAE9F7"/>
            <w:tcMar>
              <w:left w:w="105" w:type="dxa"/>
              <w:right w:w="105" w:type="dxa"/>
            </w:tcMar>
          </w:tcPr>
          <w:p w14:paraId="5F850E2A" w14:textId="0E4673BB" w:rsidR="71EDF02E" w:rsidRDefault="71EDF02E" w:rsidP="71EDF02E">
            <w:pPr>
              <w:rPr>
                <w:rFonts w:ascii="Aptos" w:eastAsia="Aptos" w:hAnsi="Aptos" w:cs="Aptos"/>
                <w:sz w:val="24"/>
                <w:szCs w:val="24"/>
              </w:rPr>
            </w:pPr>
            <w:r w:rsidRPr="71EDF02E">
              <w:rPr>
                <w:rFonts w:ascii="Aptos" w:eastAsia="Aptos" w:hAnsi="Aptos" w:cs="Aptos"/>
                <w:b/>
                <w:bCs/>
                <w:sz w:val="24"/>
                <w:szCs w:val="24"/>
              </w:rPr>
              <w:t>Outcomes</w:t>
            </w:r>
          </w:p>
        </w:tc>
        <w:tc>
          <w:tcPr>
            <w:tcW w:w="576" w:type="dxa"/>
            <w:shd w:val="clear" w:color="auto" w:fill="DAE9F7"/>
            <w:tcMar>
              <w:left w:w="105" w:type="dxa"/>
              <w:right w:w="105" w:type="dxa"/>
            </w:tcMar>
          </w:tcPr>
          <w:p w14:paraId="25BFDE75" w14:textId="448E50F1" w:rsidR="71EDF02E" w:rsidRDefault="71EDF02E" w:rsidP="71EDF02E">
            <w:pPr>
              <w:rPr>
                <w:rFonts w:ascii="Aptos" w:eastAsia="Aptos" w:hAnsi="Aptos" w:cs="Aptos"/>
                <w:sz w:val="24"/>
                <w:szCs w:val="24"/>
              </w:rPr>
            </w:pPr>
            <w:r w:rsidRPr="71EDF02E">
              <w:rPr>
                <w:rFonts w:ascii="Aptos" w:eastAsia="Aptos" w:hAnsi="Aptos" w:cs="Aptos"/>
                <w:sz w:val="24"/>
                <w:szCs w:val="24"/>
              </w:rPr>
              <w:t>1.a</w:t>
            </w:r>
          </w:p>
        </w:tc>
        <w:tc>
          <w:tcPr>
            <w:tcW w:w="576" w:type="dxa"/>
            <w:shd w:val="clear" w:color="auto" w:fill="DAE9F7"/>
            <w:tcMar>
              <w:left w:w="105" w:type="dxa"/>
              <w:right w:w="105" w:type="dxa"/>
            </w:tcMar>
          </w:tcPr>
          <w:p w14:paraId="7589A999" w14:textId="63D13971" w:rsidR="71EDF02E" w:rsidRDefault="71EDF02E" w:rsidP="71EDF02E">
            <w:pPr>
              <w:rPr>
                <w:rFonts w:ascii="Aptos" w:eastAsia="Aptos" w:hAnsi="Aptos" w:cs="Aptos"/>
                <w:sz w:val="24"/>
                <w:szCs w:val="24"/>
              </w:rPr>
            </w:pPr>
            <w:r w:rsidRPr="71EDF02E">
              <w:rPr>
                <w:rFonts w:ascii="Aptos" w:eastAsia="Aptos" w:hAnsi="Aptos" w:cs="Aptos"/>
                <w:sz w:val="24"/>
                <w:szCs w:val="24"/>
              </w:rPr>
              <w:t>1.b</w:t>
            </w:r>
          </w:p>
        </w:tc>
        <w:tc>
          <w:tcPr>
            <w:tcW w:w="576" w:type="dxa"/>
            <w:shd w:val="clear" w:color="auto" w:fill="DAE9F7"/>
            <w:tcMar>
              <w:left w:w="105" w:type="dxa"/>
              <w:right w:w="105" w:type="dxa"/>
            </w:tcMar>
          </w:tcPr>
          <w:p w14:paraId="6680DCE4" w14:textId="6614B703" w:rsidR="71EDF02E" w:rsidRDefault="71EDF02E" w:rsidP="71EDF02E">
            <w:pPr>
              <w:rPr>
                <w:rFonts w:ascii="Aptos" w:eastAsia="Aptos" w:hAnsi="Aptos" w:cs="Aptos"/>
                <w:sz w:val="24"/>
                <w:szCs w:val="24"/>
              </w:rPr>
            </w:pPr>
            <w:r w:rsidRPr="71EDF02E">
              <w:rPr>
                <w:rFonts w:ascii="Aptos" w:eastAsia="Aptos" w:hAnsi="Aptos" w:cs="Aptos"/>
                <w:sz w:val="24"/>
                <w:szCs w:val="24"/>
              </w:rPr>
              <w:t>1.c</w:t>
            </w:r>
          </w:p>
        </w:tc>
        <w:tc>
          <w:tcPr>
            <w:tcW w:w="576" w:type="dxa"/>
            <w:shd w:val="clear" w:color="auto" w:fill="DAE9F7"/>
            <w:tcMar>
              <w:left w:w="105" w:type="dxa"/>
              <w:right w:w="105" w:type="dxa"/>
            </w:tcMar>
          </w:tcPr>
          <w:p w14:paraId="6700FA8B" w14:textId="737CE97D" w:rsidR="71EDF02E" w:rsidRDefault="71EDF02E" w:rsidP="71EDF02E">
            <w:pPr>
              <w:rPr>
                <w:rFonts w:ascii="Aptos" w:eastAsia="Aptos" w:hAnsi="Aptos" w:cs="Aptos"/>
                <w:sz w:val="24"/>
                <w:szCs w:val="24"/>
              </w:rPr>
            </w:pPr>
            <w:r w:rsidRPr="71EDF02E">
              <w:rPr>
                <w:rFonts w:ascii="Aptos" w:eastAsia="Aptos" w:hAnsi="Aptos" w:cs="Aptos"/>
                <w:sz w:val="24"/>
                <w:szCs w:val="24"/>
              </w:rPr>
              <w:t>2.a</w:t>
            </w:r>
          </w:p>
        </w:tc>
        <w:tc>
          <w:tcPr>
            <w:tcW w:w="576" w:type="dxa"/>
            <w:shd w:val="clear" w:color="auto" w:fill="DAE9F7"/>
            <w:tcMar>
              <w:left w:w="105" w:type="dxa"/>
              <w:right w:w="105" w:type="dxa"/>
            </w:tcMar>
          </w:tcPr>
          <w:p w14:paraId="0EC6BA96" w14:textId="3F6ABA7F" w:rsidR="71EDF02E" w:rsidRDefault="71EDF02E" w:rsidP="71EDF02E">
            <w:pPr>
              <w:rPr>
                <w:rFonts w:ascii="Aptos" w:eastAsia="Aptos" w:hAnsi="Aptos" w:cs="Aptos"/>
                <w:sz w:val="24"/>
                <w:szCs w:val="24"/>
              </w:rPr>
            </w:pPr>
            <w:r w:rsidRPr="71EDF02E">
              <w:rPr>
                <w:rFonts w:ascii="Aptos" w:eastAsia="Aptos" w:hAnsi="Aptos" w:cs="Aptos"/>
                <w:sz w:val="24"/>
                <w:szCs w:val="24"/>
              </w:rPr>
              <w:t>2.b</w:t>
            </w:r>
          </w:p>
        </w:tc>
        <w:tc>
          <w:tcPr>
            <w:tcW w:w="576" w:type="dxa"/>
            <w:shd w:val="clear" w:color="auto" w:fill="DAE9F7"/>
            <w:tcMar>
              <w:left w:w="105" w:type="dxa"/>
              <w:right w:w="105" w:type="dxa"/>
            </w:tcMar>
          </w:tcPr>
          <w:p w14:paraId="02849684" w14:textId="0AD80532" w:rsidR="71EDF02E" w:rsidRDefault="71EDF02E" w:rsidP="71EDF02E">
            <w:pPr>
              <w:rPr>
                <w:rFonts w:ascii="Aptos" w:eastAsia="Aptos" w:hAnsi="Aptos" w:cs="Aptos"/>
                <w:sz w:val="24"/>
                <w:szCs w:val="24"/>
              </w:rPr>
            </w:pPr>
            <w:r w:rsidRPr="71EDF02E">
              <w:rPr>
                <w:rFonts w:ascii="Aptos" w:eastAsia="Aptos" w:hAnsi="Aptos" w:cs="Aptos"/>
                <w:sz w:val="24"/>
                <w:szCs w:val="24"/>
              </w:rPr>
              <w:t>2.c</w:t>
            </w:r>
          </w:p>
        </w:tc>
        <w:tc>
          <w:tcPr>
            <w:tcW w:w="576" w:type="dxa"/>
            <w:shd w:val="clear" w:color="auto" w:fill="DAE9F7"/>
            <w:tcMar>
              <w:left w:w="105" w:type="dxa"/>
              <w:right w:w="105" w:type="dxa"/>
            </w:tcMar>
          </w:tcPr>
          <w:p w14:paraId="145DA682" w14:textId="2956694F" w:rsidR="71EDF02E" w:rsidRDefault="71EDF02E" w:rsidP="71EDF02E">
            <w:pPr>
              <w:rPr>
                <w:rFonts w:ascii="Aptos" w:eastAsia="Aptos" w:hAnsi="Aptos" w:cs="Aptos"/>
                <w:sz w:val="24"/>
                <w:szCs w:val="24"/>
              </w:rPr>
            </w:pPr>
            <w:r w:rsidRPr="71EDF02E">
              <w:rPr>
                <w:rFonts w:ascii="Aptos" w:eastAsia="Aptos" w:hAnsi="Aptos" w:cs="Aptos"/>
                <w:sz w:val="24"/>
                <w:szCs w:val="24"/>
              </w:rPr>
              <w:t>2.d</w:t>
            </w:r>
          </w:p>
        </w:tc>
        <w:tc>
          <w:tcPr>
            <w:tcW w:w="576" w:type="dxa"/>
            <w:shd w:val="clear" w:color="auto" w:fill="DAE9F7"/>
            <w:tcMar>
              <w:left w:w="105" w:type="dxa"/>
              <w:right w:w="105" w:type="dxa"/>
            </w:tcMar>
          </w:tcPr>
          <w:p w14:paraId="76F2E2C0" w14:textId="4A749BEB" w:rsidR="71EDF02E" w:rsidRDefault="71EDF02E" w:rsidP="71EDF02E">
            <w:pPr>
              <w:rPr>
                <w:rFonts w:ascii="Aptos" w:eastAsia="Aptos" w:hAnsi="Aptos" w:cs="Aptos"/>
                <w:sz w:val="24"/>
                <w:szCs w:val="24"/>
              </w:rPr>
            </w:pPr>
            <w:r w:rsidRPr="71EDF02E">
              <w:rPr>
                <w:rFonts w:ascii="Aptos" w:eastAsia="Aptos" w:hAnsi="Aptos" w:cs="Aptos"/>
                <w:sz w:val="24"/>
                <w:szCs w:val="24"/>
              </w:rPr>
              <w:t>3.a</w:t>
            </w:r>
          </w:p>
        </w:tc>
        <w:tc>
          <w:tcPr>
            <w:tcW w:w="576" w:type="dxa"/>
            <w:shd w:val="clear" w:color="auto" w:fill="DAE9F7"/>
            <w:tcMar>
              <w:left w:w="105" w:type="dxa"/>
              <w:right w:w="105" w:type="dxa"/>
            </w:tcMar>
          </w:tcPr>
          <w:p w14:paraId="281156CA" w14:textId="01217A29" w:rsidR="71EDF02E" w:rsidRDefault="71EDF02E" w:rsidP="71EDF02E">
            <w:pPr>
              <w:rPr>
                <w:rFonts w:ascii="Aptos" w:eastAsia="Aptos" w:hAnsi="Aptos" w:cs="Aptos"/>
                <w:sz w:val="24"/>
                <w:szCs w:val="24"/>
              </w:rPr>
            </w:pPr>
            <w:r w:rsidRPr="71EDF02E">
              <w:rPr>
                <w:rFonts w:ascii="Aptos" w:eastAsia="Aptos" w:hAnsi="Aptos" w:cs="Aptos"/>
                <w:sz w:val="24"/>
                <w:szCs w:val="24"/>
              </w:rPr>
              <w:t>3.b</w:t>
            </w:r>
          </w:p>
        </w:tc>
        <w:tc>
          <w:tcPr>
            <w:tcW w:w="576" w:type="dxa"/>
            <w:shd w:val="clear" w:color="auto" w:fill="DAE9F7"/>
            <w:tcMar>
              <w:left w:w="105" w:type="dxa"/>
              <w:right w:w="105" w:type="dxa"/>
            </w:tcMar>
          </w:tcPr>
          <w:p w14:paraId="2B0FA87C" w14:textId="4305CA4A" w:rsidR="71EDF02E" w:rsidRDefault="71EDF02E" w:rsidP="71EDF02E">
            <w:pPr>
              <w:rPr>
                <w:rFonts w:ascii="Aptos" w:eastAsia="Aptos" w:hAnsi="Aptos" w:cs="Aptos"/>
                <w:sz w:val="24"/>
                <w:szCs w:val="24"/>
              </w:rPr>
            </w:pPr>
            <w:r w:rsidRPr="71EDF02E">
              <w:rPr>
                <w:rFonts w:ascii="Aptos" w:eastAsia="Aptos" w:hAnsi="Aptos" w:cs="Aptos"/>
                <w:sz w:val="24"/>
                <w:szCs w:val="24"/>
              </w:rPr>
              <w:t>3.c</w:t>
            </w:r>
          </w:p>
        </w:tc>
        <w:tc>
          <w:tcPr>
            <w:tcW w:w="576" w:type="dxa"/>
            <w:shd w:val="clear" w:color="auto" w:fill="DAE9F7"/>
            <w:tcMar>
              <w:left w:w="105" w:type="dxa"/>
              <w:right w:w="105" w:type="dxa"/>
            </w:tcMar>
          </w:tcPr>
          <w:p w14:paraId="2979D2CD" w14:textId="3EE18E92" w:rsidR="71EDF02E" w:rsidRDefault="71EDF02E" w:rsidP="71EDF02E">
            <w:pPr>
              <w:rPr>
                <w:rFonts w:ascii="Aptos" w:eastAsia="Aptos" w:hAnsi="Aptos" w:cs="Aptos"/>
                <w:sz w:val="24"/>
                <w:szCs w:val="24"/>
              </w:rPr>
            </w:pPr>
            <w:r w:rsidRPr="71EDF02E">
              <w:rPr>
                <w:rFonts w:ascii="Aptos" w:eastAsia="Aptos" w:hAnsi="Aptos" w:cs="Aptos"/>
                <w:sz w:val="24"/>
                <w:szCs w:val="24"/>
              </w:rPr>
              <w:t>3.d</w:t>
            </w:r>
          </w:p>
        </w:tc>
        <w:tc>
          <w:tcPr>
            <w:tcW w:w="576" w:type="dxa"/>
            <w:shd w:val="clear" w:color="auto" w:fill="DAE9F7"/>
            <w:tcMar>
              <w:left w:w="105" w:type="dxa"/>
              <w:right w:w="105" w:type="dxa"/>
            </w:tcMar>
          </w:tcPr>
          <w:p w14:paraId="5349A3CB" w14:textId="08055930" w:rsidR="71EDF02E" w:rsidRDefault="71EDF02E" w:rsidP="71EDF02E">
            <w:pPr>
              <w:rPr>
                <w:rFonts w:ascii="Aptos" w:eastAsia="Aptos" w:hAnsi="Aptos" w:cs="Aptos"/>
                <w:sz w:val="24"/>
                <w:szCs w:val="24"/>
              </w:rPr>
            </w:pPr>
            <w:r w:rsidRPr="71EDF02E">
              <w:rPr>
                <w:rFonts w:ascii="Aptos" w:eastAsia="Aptos" w:hAnsi="Aptos" w:cs="Aptos"/>
                <w:sz w:val="24"/>
                <w:szCs w:val="24"/>
              </w:rPr>
              <w:t>4.a</w:t>
            </w:r>
          </w:p>
        </w:tc>
        <w:tc>
          <w:tcPr>
            <w:tcW w:w="576" w:type="dxa"/>
            <w:shd w:val="clear" w:color="auto" w:fill="DAE9F7"/>
            <w:tcMar>
              <w:left w:w="105" w:type="dxa"/>
              <w:right w:w="105" w:type="dxa"/>
            </w:tcMar>
          </w:tcPr>
          <w:p w14:paraId="6881F0B9" w14:textId="619A3028" w:rsidR="71EDF02E" w:rsidRDefault="71EDF02E" w:rsidP="71EDF02E">
            <w:pPr>
              <w:rPr>
                <w:rFonts w:ascii="Aptos" w:eastAsia="Aptos" w:hAnsi="Aptos" w:cs="Aptos"/>
                <w:sz w:val="24"/>
                <w:szCs w:val="24"/>
              </w:rPr>
            </w:pPr>
            <w:r w:rsidRPr="71EDF02E">
              <w:rPr>
                <w:rFonts w:ascii="Aptos" w:eastAsia="Aptos" w:hAnsi="Aptos" w:cs="Aptos"/>
                <w:sz w:val="24"/>
                <w:szCs w:val="24"/>
              </w:rPr>
              <w:t>4.b</w:t>
            </w:r>
          </w:p>
        </w:tc>
        <w:tc>
          <w:tcPr>
            <w:tcW w:w="576" w:type="dxa"/>
            <w:shd w:val="clear" w:color="auto" w:fill="DAE9F7"/>
            <w:tcMar>
              <w:left w:w="105" w:type="dxa"/>
              <w:right w:w="105" w:type="dxa"/>
            </w:tcMar>
          </w:tcPr>
          <w:p w14:paraId="62C5B0E0" w14:textId="42F0D4CB" w:rsidR="71EDF02E" w:rsidRDefault="71EDF02E" w:rsidP="71EDF02E">
            <w:pPr>
              <w:rPr>
                <w:rFonts w:ascii="Aptos" w:eastAsia="Aptos" w:hAnsi="Aptos" w:cs="Aptos"/>
                <w:sz w:val="24"/>
                <w:szCs w:val="24"/>
              </w:rPr>
            </w:pPr>
            <w:r w:rsidRPr="71EDF02E">
              <w:rPr>
                <w:rFonts w:ascii="Aptos" w:eastAsia="Aptos" w:hAnsi="Aptos" w:cs="Aptos"/>
                <w:sz w:val="24"/>
                <w:szCs w:val="24"/>
              </w:rPr>
              <w:t>4.c</w:t>
            </w:r>
          </w:p>
        </w:tc>
        <w:tc>
          <w:tcPr>
            <w:tcW w:w="576" w:type="dxa"/>
            <w:shd w:val="clear" w:color="auto" w:fill="DAE9F7"/>
            <w:tcMar>
              <w:left w:w="105" w:type="dxa"/>
              <w:right w:w="105" w:type="dxa"/>
            </w:tcMar>
          </w:tcPr>
          <w:p w14:paraId="122F2C35" w14:textId="37595C97" w:rsidR="71EDF02E" w:rsidRDefault="71EDF02E" w:rsidP="71EDF02E">
            <w:pPr>
              <w:rPr>
                <w:rFonts w:ascii="Aptos" w:eastAsia="Aptos" w:hAnsi="Aptos" w:cs="Aptos"/>
                <w:sz w:val="24"/>
                <w:szCs w:val="24"/>
              </w:rPr>
            </w:pPr>
            <w:r w:rsidRPr="71EDF02E">
              <w:rPr>
                <w:rFonts w:ascii="Aptos" w:eastAsia="Aptos" w:hAnsi="Aptos" w:cs="Aptos"/>
                <w:sz w:val="24"/>
                <w:szCs w:val="24"/>
              </w:rPr>
              <w:t>4.d</w:t>
            </w:r>
          </w:p>
        </w:tc>
      </w:tr>
      <w:tr w:rsidR="71EDF02E" w14:paraId="1E7B1954" w14:textId="77777777" w:rsidTr="71EDF02E">
        <w:trPr>
          <w:trHeight w:val="300"/>
        </w:trPr>
        <w:tc>
          <w:tcPr>
            <w:tcW w:w="2160" w:type="dxa"/>
            <w:tcMar>
              <w:left w:w="105" w:type="dxa"/>
              <w:right w:w="105" w:type="dxa"/>
            </w:tcMar>
          </w:tcPr>
          <w:p w14:paraId="0109B264" w14:textId="42A9F778" w:rsidR="71EDF02E" w:rsidRDefault="71EDF02E" w:rsidP="71EDF02E">
            <w:pPr>
              <w:rPr>
                <w:rFonts w:ascii="Aptos" w:eastAsia="Aptos" w:hAnsi="Aptos" w:cs="Aptos"/>
                <w:sz w:val="24"/>
                <w:szCs w:val="24"/>
              </w:rPr>
            </w:pPr>
            <w:r w:rsidRPr="71EDF02E">
              <w:rPr>
                <w:rFonts w:ascii="Aptos" w:eastAsia="Aptos" w:hAnsi="Aptos" w:cs="Aptos"/>
                <w:b/>
                <w:bCs/>
                <w:sz w:val="24"/>
                <w:szCs w:val="24"/>
              </w:rPr>
              <w:t>CORE COURSES</w:t>
            </w:r>
          </w:p>
        </w:tc>
        <w:tc>
          <w:tcPr>
            <w:tcW w:w="576" w:type="dxa"/>
            <w:tcMar>
              <w:left w:w="105" w:type="dxa"/>
              <w:right w:w="105" w:type="dxa"/>
            </w:tcMar>
          </w:tcPr>
          <w:p w14:paraId="1E3E8DE3" w14:textId="3681DCAE"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67C50D6" w14:textId="5A06B854"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515FDB62" w14:textId="2A976588"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86B4552" w14:textId="5929C883"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3F7A1415" w14:textId="41AA3322"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02868B01" w14:textId="718E1DAA"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29FC0431" w14:textId="0A969F05"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0C22AF2A" w14:textId="43CFDB44"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2549E99" w14:textId="650DCC75"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0B4A7941" w14:textId="1B16AC97"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5D3781A7" w14:textId="2805DF2F"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364516D3" w14:textId="34B39EB9"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BA8594F" w14:textId="32B79353"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1B2A345C" w14:textId="7022EE7F"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16CA57C1" w14:textId="17820CAB" w:rsidR="71EDF02E" w:rsidRDefault="71EDF02E" w:rsidP="71EDF02E">
            <w:pPr>
              <w:jc w:val="center"/>
              <w:rPr>
                <w:rFonts w:ascii="Aptos" w:eastAsia="Aptos" w:hAnsi="Aptos" w:cs="Aptos"/>
                <w:sz w:val="24"/>
                <w:szCs w:val="24"/>
              </w:rPr>
            </w:pPr>
          </w:p>
        </w:tc>
      </w:tr>
      <w:tr w:rsidR="71EDF02E" w14:paraId="25A7B112" w14:textId="77777777" w:rsidTr="71EDF02E">
        <w:trPr>
          <w:trHeight w:val="300"/>
        </w:trPr>
        <w:tc>
          <w:tcPr>
            <w:tcW w:w="2160" w:type="dxa"/>
            <w:tcMar>
              <w:left w:w="105" w:type="dxa"/>
              <w:right w:w="105" w:type="dxa"/>
            </w:tcMar>
          </w:tcPr>
          <w:p w14:paraId="25160BA3" w14:textId="1DE6A865" w:rsidR="71EDF02E" w:rsidRDefault="71EDF02E" w:rsidP="71EDF02E">
            <w:pPr>
              <w:rPr>
                <w:rFonts w:ascii="Buckeye Sans 2" w:eastAsia="Buckeye Sans 2" w:hAnsi="Buckeye Sans 2" w:cs="Buckeye Sans 2"/>
              </w:rPr>
            </w:pPr>
            <w:r w:rsidRPr="71EDF02E">
              <w:rPr>
                <w:rFonts w:ascii="Buckeye Sans 2" w:eastAsia="Buckeye Sans 2" w:hAnsi="Buckeye Sans 2" w:cs="Buckeye Sans 2"/>
              </w:rPr>
              <w:t>ARTSSCI 2900</w:t>
            </w:r>
          </w:p>
        </w:tc>
        <w:tc>
          <w:tcPr>
            <w:tcW w:w="576" w:type="dxa"/>
            <w:tcMar>
              <w:left w:w="105" w:type="dxa"/>
              <w:right w:w="105" w:type="dxa"/>
            </w:tcMar>
          </w:tcPr>
          <w:p w14:paraId="1FFF5679" w14:textId="2BB66C10"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7CF3F5F5" w14:textId="5A50A4D1"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45BDACEB" w14:textId="05EDFE68"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3CD12FFB" w14:textId="4C39942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172FF0D4" w14:textId="2B6A77FE"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4EFE0614" w14:textId="3239F63F"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0E6EDB58" w14:textId="4531F54B"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ACE6783" w14:textId="237282F0"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212A51FB" w14:textId="072DFCFC"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00ADE4F" w14:textId="65FC206D"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64626A1" w14:textId="0B888AD7"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2859FBAB" w14:textId="7076E4B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5F5530E7" w14:textId="2CBE5E07"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009C5254" w14:textId="3B7B3938"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39426703" w14:textId="4236055D"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r>
      <w:tr w:rsidR="71EDF02E" w14:paraId="2C02989D" w14:textId="77777777" w:rsidTr="71EDF02E">
        <w:trPr>
          <w:trHeight w:val="300"/>
        </w:trPr>
        <w:tc>
          <w:tcPr>
            <w:tcW w:w="2160" w:type="dxa"/>
            <w:tcMar>
              <w:left w:w="105" w:type="dxa"/>
              <w:right w:w="105" w:type="dxa"/>
            </w:tcMar>
          </w:tcPr>
          <w:p w14:paraId="4E783CB9" w14:textId="167BB76F" w:rsidR="71EDF02E" w:rsidRDefault="71EDF02E" w:rsidP="71EDF02E">
            <w:pPr>
              <w:rPr>
                <w:rFonts w:ascii="Buckeye Sans 2" w:eastAsia="Buckeye Sans 2" w:hAnsi="Buckeye Sans 2" w:cs="Buckeye Sans 2"/>
              </w:rPr>
            </w:pPr>
            <w:r w:rsidRPr="71EDF02E">
              <w:rPr>
                <w:rFonts w:ascii="Buckeye Sans 2" w:eastAsia="Buckeye Sans 2" w:hAnsi="Buckeye Sans 2" w:cs="Buckeye Sans 2"/>
              </w:rPr>
              <w:t>ARTSSCI 4900</w:t>
            </w:r>
          </w:p>
        </w:tc>
        <w:tc>
          <w:tcPr>
            <w:tcW w:w="576" w:type="dxa"/>
            <w:tcMar>
              <w:left w:w="105" w:type="dxa"/>
              <w:right w:w="105" w:type="dxa"/>
            </w:tcMar>
          </w:tcPr>
          <w:p w14:paraId="0D2FEDBE" w14:textId="324AA4FD"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0966F2E7" w14:textId="48AE90D7"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77A6B40E" w14:textId="2CEC7BA6"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6C70317B" w14:textId="07C042AF"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65C45680" w14:textId="744A0C6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2BE3BF82" w14:textId="704547D1"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7C98AECD" w14:textId="6D438CD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7477BC19" w14:textId="422FBFF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541A7D31" w14:textId="7A25409B"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62FE75BA" w14:textId="0D5F1BB6"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1926CED2" w14:textId="12BEE6A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3D3770E8" w14:textId="555E2CCE"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07997504" w14:textId="6A3C922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400EB0F6" w14:textId="3A526E20"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08D236C4" w14:textId="4B177447"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r>
      <w:tr w:rsidR="71EDF02E" w14:paraId="689DBE07" w14:textId="77777777" w:rsidTr="71EDF02E">
        <w:trPr>
          <w:trHeight w:val="300"/>
        </w:trPr>
        <w:tc>
          <w:tcPr>
            <w:tcW w:w="2160" w:type="dxa"/>
            <w:tcMar>
              <w:left w:w="105" w:type="dxa"/>
              <w:right w:w="105" w:type="dxa"/>
            </w:tcMar>
          </w:tcPr>
          <w:p w14:paraId="0F80EDF2" w14:textId="1EB87F53" w:rsidR="71EDF02E" w:rsidRDefault="71EDF02E" w:rsidP="71EDF02E">
            <w:pPr>
              <w:rPr>
                <w:rFonts w:ascii="Aptos" w:eastAsia="Aptos" w:hAnsi="Aptos" w:cs="Aptos"/>
                <w:sz w:val="24"/>
                <w:szCs w:val="24"/>
              </w:rPr>
            </w:pPr>
          </w:p>
        </w:tc>
        <w:tc>
          <w:tcPr>
            <w:tcW w:w="576" w:type="dxa"/>
            <w:tcMar>
              <w:left w:w="105" w:type="dxa"/>
              <w:right w:w="105" w:type="dxa"/>
            </w:tcMar>
          </w:tcPr>
          <w:p w14:paraId="1FBD0AA8" w14:textId="233E639F"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3D7D18C1" w14:textId="1AFFEC87"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A3F3AFB" w14:textId="0D47D62E"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26EFA74" w14:textId="3EF40752"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3D17BBAD" w14:textId="5A501D8B"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7C0F456" w14:textId="4FFD7ADF"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FB4AC8D" w14:textId="50C15514"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08A69BC2" w14:textId="7B7C9399"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7D9A6FC" w14:textId="73909CF7"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3580D91" w14:textId="0E03BD18"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1BD72FE7" w14:textId="216057A6"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12B18848" w14:textId="2E74689D"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B8D3442" w14:textId="489FDF15"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328D994" w14:textId="508F5963"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93F6F1C" w14:textId="0CCCF8DA" w:rsidR="71EDF02E" w:rsidRDefault="71EDF02E" w:rsidP="71EDF02E">
            <w:pPr>
              <w:jc w:val="center"/>
              <w:rPr>
                <w:rFonts w:ascii="Aptos" w:eastAsia="Aptos" w:hAnsi="Aptos" w:cs="Aptos"/>
                <w:sz w:val="24"/>
                <w:szCs w:val="24"/>
              </w:rPr>
            </w:pPr>
          </w:p>
        </w:tc>
      </w:tr>
      <w:tr w:rsidR="71EDF02E" w14:paraId="4A809CB9" w14:textId="77777777" w:rsidTr="71EDF02E">
        <w:trPr>
          <w:trHeight w:val="300"/>
        </w:trPr>
        <w:tc>
          <w:tcPr>
            <w:tcW w:w="2160" w:type="dxa"/>
            <w:tcMar>
              <w:left w:w="105" w:type="dxa"/>
              <w:right w:w="105" w:type="dxa"/>
            </w:tcMar>
          </w:tcPr>
          <w:p w14:paraId="343F19DD" w14:textId="4D5DF5BB" w:rsidR="71EDF02E" w:rsidRDefault="71EDF02E" w:rsidP="71EDF02E">
            <w:pPr>
              <w:rPr>
                <w:rFonts w:ascii="Aptos" w:eastAsia="Aptos" w:hAnsi="Aptos" w:cs="Aptos"/>
                <w:sz w:val="24"/>
                <w:szCs w:val="24"/>
              </w:rPr>
            </w:pPr>
            <w:r w:rsidRPr="71EDF02E">
              <w:rPr>
                <w:rFonts w:ascii="Aptos" w:eastAsia="Aptos" w:hAnsi="Aptos" w:cs="Aptos"/>
                <w:b/>
                <w:bCs/>
                <w:sz w:val="24"/>
                <w:szCs w:val="24"/>
              </w:rPr>
              <w:t>DOMAIN COURSES</w:t>
            </w:r>
          </w:p>
        </w:tc>
        <w:tc>
          <w:tcPr>
            <w:tcW w:w="8640" w:type="dxa"/>
            <w:gridSpan w:val="15"/>
            <w:tcMar>
              <w:left w:w="105" w:type="dxa"/>
              <w:right w:w="105" w:type="dxa"/>
            </w:tcMar>
          </w:tcPr>
          <w:p w14:paraId="71D18565" w14:textId="334EA690" w:rsidR="71EDF02E" w:rsidRDefault="71EDF02E" w:rsidP="71EDF02E">
            <w:pPr>
              <w:jc w:val="center"/>
              <w:rPr>
                <w:rFonts w:ascii="Aptos" w:eastAsia="Aptos" w:hAnsi="Aptos" w:cs="Aptos"/>
                <w:sz w:val="24"/>
                <w:szCs w:val="24"/>
              </w:rPr>
            </w:pPr>
          </w:p>
        </w:tc>
      </w:tr>
      <w:tr w:rsidR="71EDF02E" w14:paraId="46B3EE5B" w14:textId="77777777" w:rsidTr="71EDF02E">
        <w:trPr>
          <w:trHeight w:val="300"/>
        </w:trPr>
        <w:tc>
          <w:tcPr>
            <w:tcW w:w="2160" w:type="dxa"/>
            <w:tcMar>
              <w:left w:w="105" w:type="dxa"/>
              <w:right w:w="105" w:type="dxa"/>
            </w:tcMar>
          </w:tcPr>
          <w:p w14:paraId="516F379E" w14:textId="5CBD8C49" w:rsidR="71EDF02E" w:rsidRDefault="71EDF02E" w:rsidP="71EDF02E">
            <w:pPr>
              <w:rPr>
                <w:rFonts w:ascii="Aptos" w:eastAsia="Aptos" w:hAnsi="Aptos" w:cs="Aptos"/>
                <w:sz w:val="24"/>
                <w:szCs w:val="24"/>
              </w:rPr>
            </w:pPr>
            <w:r w:rsidRPr="71EDF02E">
              <w:rPr>
                <w:rFonts w:ascii="Aptos" w:eastAsia="Aptos" w:hAnsi="Aptos" w:cs="Aptos"/>
                <w:sz w:val="24"/>
                <w:szCs w:val="24"/>
              </w:rPr>
              <w:t>2000-Level</w:t>
            </w:r>
          </w:p>
        </w:tc>
        <w:tc>
          <w:tcPr>
            <w:tcW w:w="576" w:type="dxa"/>
            <w:tcMar>
              <w:left w:w="105" w:type="dxa"/>
              <w:right w:w="105" w:type="dxa"/>
            </w:tcMar>
          </w:tcPr>
          <w:p w14:paraId="434ADFF8" w14:textId="6D69373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2B79B99D" w14:textId="2559A26D"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6E1F084E" w14:textId="7C339D58"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56CF1C37" w14:textId="445D87D1"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2249D1F3" w14:textId="25E0E9F5"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243588F0" w14:textId="7C0EF33A"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7B667E81" w14:textId="3E3377D3"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56BF8A06" w14:textId="4F3CC496"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29E3EB17" w14:textId="2F7B6B7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794BA1EE" w14:textId="18E74DF1"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2C735240" w14:textId="0DF5BE78"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08516C5A" w14:textId="48B3B9C3"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5BF6D1C2" w14:textId="4C8FDE34"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083D60C" w14:textId="2C38A402"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3209054B" w14:textId="35CC2183" w:rsidR="71EDF02E" w:rsidRDefault="71EDF02E" w:rsidP="71EDF02E">
            <w:pPr>
              <w:jc w:val="center"/>
              <w:rPr>
                <w:rFonts w:ascii="Aptos" w:eastAsia="Aptos" w:hAnsi="Aptos" w:cs="Aptos"/>
                <w:sz w:val="24"/>
                <w:szCs w:val="24"/>
              </w:rPr>
            </w:pPr>
          </w:p>
        </w:tc>
      </w:tr>
      <w:tr w:rsidR="71EDF02E" w14:paraId="775D4D00" w14:textId="77777777" w:rsidTr="71EDF02E">
        <w:trPr>
          <w:trHeight w:val="300"/>
        </w:trPr>
        <w:tc>
          <w:tcPr>
            <w:tcW w:w="2160" w:type="dxa"/>
            <w:tcMar>
              <w:left w:w="105" w:type="dxa"/>
              <w:right w:w="105" w:type="dxa"/>
            </w:tcMar>
          </w:tcPr>
          <w:p w14:paraId="182CE1DC" w14:textId="4B88BB67" w:rsidR="71EDF02E" w:rsidRDefault="71EDF02E" w:rsidP="71EDF02E">
            <w:pPr>
              <w:rPr>
                <w:rFonts w:ascii="Aptos" w:eastAsia="Aptos" w:hAnsi="Aptos" w:cs="Aptos"/>
                <w:sz w:val="24"/>
                <w:szCs w:val="24"/>
              </w:rPr>
            </w:pPr>
            <w:r w:rsidRPr="71EDF02E">
              <w:rPr>
                <w:rFonts w:ascii="Aptos" w:eastAsia="Aptos" w:hAnsi="Aptos" w:cs="Aptos"/>
                <w:sz w:val="24"/>
                <w:szCs w:val="24"/>
              </w:rPr>
              <w:t>3000-Level</w:t>
            </w:r>
          </w:p>
        </w:tc>
        <w:tc>
          <w:tcPr>
            <w:tcW w:w="576" w:type="dxa"/>
            <w:tcMar>
              <w:left w:w="105" w:type="dxa"/>
              <w:right w:w="105" w:type="dxa"/>
            </w:tcMar>
          </w:tcPr>
          <w:p w14:paraId="0386C328" w14:textId="16E5890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3BDB089A" w14:textId="1B28810A"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69D2DCCB" w14:textId="5E343FDD"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1DD0EA43" w14:textId="6A28DB71"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0CC814D4" w14:textId="52B14F7A"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75C6FE43" w14:textId="7CA35CB8"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2A5E4829" w14:textId="3DA582E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7AD536AD" w14:textId="29990A5F"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289702B0" w14:textId="71A2C6B2"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69204C7D" w14:textId="0A750384"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40636744" w14:textId="4A516986"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B</w:t>
            </w:r>
          </w:p>
        </w:tc>
        <w:tc>
          <w:tcPr>
            <w:tcW w:w="576" w:type="dxa"/>
            <w:tcMar>
              <w:left w:w="105" w:type="dxa"/>
              <w:right w:w="105" w:type="dxa"/>
            </w:tcMar>
          </w:tcPr>
          <w:p w14:paraId="16E73D6D" w14:textId="7C420BC2"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9B1DB38" w14:textId="6E3CDFC0"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596CBF2" w14:textId="21BB54B6"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2A36A51C" w14:textId="07097D69" w:rsidR="71EDF02E" w:rsidRDefault="71EDF02E" w:rsidP="71EDF02E">
            <w:pPr>
              <w:jc w:val="center"/>
              <w:rPr>
                <w:rFonts w:ascii="Aptos" w:eastAsia="Aptos" w:hAnsi="Aptos" w:cs="Aptos"/>
                <w:sz w:val="24"/>
                <w:szCs w:val="24"/>
              </w:rPr>
            </w:pPr>
          </w:p>
        </w:tc>
      </w:tr>
      <w:tr w:rsidR="71EDF02E" w14:paraId="520AE11B" w14:textId="77777777" w:rsidTr="71EDF02E">
        <w:trPr>
          <w:trHeight w:val="300"/>
        </w:trPr>
        <w:tc>
          <w:tcPr>
            <w:tcW w:w="2160" w:type="dxa"/>
            <w:tcMar>
              <w:left w:w="105" w:type="dxa"/>
              <w:right w:w="105" w:type="dxa"/>
            </w:tcMar>
          </w:tcPr>
          <w:p w14:paraId="6147384F" w14:textId="6108A299" w:rsidR="71EDF02E" w:rsidRDefault="71EDF02E" w:rsidP="71EDF02E">
            <w:pPr>
              <w:rPr>
                <w:rFonts w:ascii="Aptos" w:eastAsia="Aptos" w:hAnsi="Aptos" w:cs="Aptos"/>
                <w:sz w:val="24"/>
                <w:szCs w:val="24"/>
              </w:rPr>
            </w:pPr>
            <w:r w:rsidRPr="71EDF02E">
              <w:rPr>
                <w:rFonts w:ascii="Aptos" w:eastAsia="Aptos" w:hAnsi="Aptos" w:cs="Aptos"/>
                <w:sz w:val="24"/>
                <w:szCs w:val="24"/>
              </w:rPr>
              <w:t>4000-Level</w:t>
            </w:r>
          </w:p>
        </w:tc>
        <w:tc>
          <w:tcPr>
            <w:tcW w:w="576" w:type="dxa"/>
            <w:tcMar>
              <w:left w:w="105" w:type="dxa"/>
              <w:right w:w="105" w:type="dxa"/>
            </w:tcMar>
          </w:tcPr>
          <w:p w14:paraId="272C29F9" w14:textId="2200B4A8"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45F136D8" w14:textId="1C40BA0B"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5442ACD6" w14:textId="098474D7"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D335BD9" w14:textId="64F8857A"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5BC8985" w14:textId="1DA32407"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75C0A1A4" w14:textId="7491776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2D5628A5" w14:textId="6A0101C1"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0C8FFA35" w14:textId="232B7D5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72CE8B55" w14:textId="3ECCAA10"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53A35202" w14:textId="1009F271"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320E0248" w14:textId="29F2E38D"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060AEFF4" w14:textId="0C4C8A66"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2EF9DD6B" w14:textId="4A5F85BC"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88D9905" w14:textId="372D8F47"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4C0AE56" w14:textId="7E927660" w:rsidR="71EDF02E" w:rsidRDefault="71EDF02E" w:rsidP="71EDF02E">
            <w:pPr>
              <w:jc w:val="center"/>
              <w:rPr>
                <w:rFonts w:ascii="Aptos" w:eastAsia="Aptos" w:hAnsi="Aptos" w:cs="Aptos"/>
                <w:sz w:val="24"/>
                <w:szCs w:val="24"/>
              </w:rPr>
            </w:pPr>
          </w:p>
        </w:tc>
      </w:tr>
      <w:tr w:rsidR="71EDF02E" w14:paraId="612E7A9C" w14:textId="77777777" w:rsidTr="71EDF02E">
        <w:trPr>
          <w:trHeight w:val="300"/>
        </w:trPr>
        <w:tc>
          <w:tcPr>
            <w:tcW w:w="2160" w:type="dxa"/>
            <w:tcMar>
              <w:left w:w="105" w:type="dxa"/>
              <w:right w:w="105" w:type="dxa"/>
            </w:tcMar>
          </w:tcPr>
          <w:p w14:paraId="1CC7F8C3" w14:textId="4A402BDF" w:rsidR="71EDF02E" w:rsidRDefault="71EDF02E" w:rsidP="71EDF02E">
            <w:pPr>
              <w:rPr>
                <w:rFonts w:ascii="Aptos" w:eastAsia="Aptos" w:hAnsi="Aptos" w:cs="Aptos"/>
                <w:sz w:val="24"/>
                <w:szCs w:val="24"/>
              </w:rPr>
            </w:pPr>
            <w:r w:rsidRPr="71EDF02E">
              <w:rPr>
                <w:rFonts w:ascii="Aptos" w:eastAsia="Aptos" w:hAnsi="Aptos" w:cs="Aptos"/>
                <w:sz w:val="24"/>
                <w:szCs w:val="24"/>
              </w:rPr>
              <w:t>5000-Level</w:t>
            </w:r>
          </w:p>
        </w:tc>
        <w:tc>
          <w:tcPr>
            <w:tcW w:w="576" w:type="dxa"/>
            <w:tcMar>
              <w:left w:w="105" w:type="dxa"/>
              <w:right w:w="105" w:type="dxa"/>
            </w:tcMar>
          </w:tcPr>
          <w:p w14:paraId="2A48A5E4" w14:textId="794ED323"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06EA6355" w14:textId="4EE1ECE4"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5C0EDF8D" w14:textId="0736FC58"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1B7C3F0F" w14:textId="5EE257D9"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1006D76" w14:textId="6D3F1EE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71125A26" w14:textId="28344F41"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A</w:t>
            </w:r>
          </w:p>
        </w:tc>
        <w:tc>
          <w:tcPr>
            <w:tcW w:w="576" w:type="dxa"/>
            <w:tcMar>
              <w:left w:w="105" w:type="dxa"/>
              <w:right w:w="105" w:type="dxa"/>
            </w:tcMar>
          </w:tcPr>
          <w:p w14:paraId="7D60BE36" w14:textId="1D25921E"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5690AD08" w14:textId="53467D2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6A65B2D7" w14:textId="1893D578"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083F4D0F" w14:textId="457BE0DD"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1838B183" w14:textId="58A6625C" w:rsidR="71EDF02E" w:rsidRDefault="71EDF02E" w:rsidP="71EDF02E">
            <w:pPr>
              <w:jc w:val="center"/>
              <w:rPr>
                <w:rFonts w:ascii="Aptos" w:eastAsia="Aptos" w:hAnsi="Aptos" w:cs="Aptos"/>
                <w:sz w:val="24"/>
                <w:szCs w:val="24"/>
              </w:rPr>
            </w:pPr>
            <w:r w:rsidRPr="71EDF02E">
              <w:rPr>
                <w:rFonts w:ascii="Aptos" w:eastAsia="Aptos" w:hAnsi="Aptos" w:cs="Aptos"/>
                <w:sz w:val="24"/>
                <w:szCs w:val="24"/>
              </w:rPr>
              <w:t>I</w:t>
            </w:r>
          </w:p>
        </w:tc>
        <w:tc>
          <w:tcPr>
            <w:tcW w:w="576" w:type="dxa"/>
            <w:tcMar>
              <w:left w:w="105" w:type="dxa"/>
              <w:right w:w="105" w:type="dxa"/>
            </w:tcMar>
          </w:tcPr>
          <w:p w14:paraId="66D7C683" w14:textId="2FB99F7D"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6B6EB177" w14:textId="1F57CB2D"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4EB32F53" w14:textId="34F6CD89" w:rsidR="71EDF02E" w:rsidRDefault="71EDF02E" w:rsidP="71EDF02E">
            <w:pPr>
              <w:jc w:val="center"/>
              <w:rPr>
                <w:rFonts w:ascii="Aptos" w:eastAsia="Aptos" w:hAnsi="Aptos" w:cs="Aptos"/>
                <w:sz w:val="24"/>
                <w:szCs w:val="24"/>
              </w:rPr>
            </w:pPr>
          </w:p>
        </w:tc>
        <w:tc>
          <w:tcPr>
            <w:tcW w:w="576" w:type="dxa"/>
            <w:tcMar>
              <w:left w:w="105" w:type="dxa"/>
              <w:right w:w="105" w:type="dxa"/>
            </w:tcMar>
          </w:tcPr>
          <w:p w14:paraId="7EC5FF89" w14:textId="135563BD" w:rsidR="71EDF02E" w:rsidRDefault="71EDF02E" w:rsidP="71EDF02E">
            <w:pPr>
              <w:jc w:val="center"/>
              <w:rPr>
                <w:rFonts w:ascii="Aptos" w:eastAsia="Aptos" w:hAnsi="Aptos" w:cs="Aptos"/>
                <w:sz w:val="24"/>
                <w:szCs w:val="24"/>
              </w:rPr>
            </w:pPr>
          </w:p>
        </w:tc>
      </w:tr>
    </w:tbl>
    <w:p w14:paraId="7B99E443" w14:textId="0B315D16" w:rsidR="009A53B3" w:rsidRDefault="009A53B3" w:rsidP="71EDF02E">
      <w:pPr>
        <w:rPr>
          <w:rFonts w:ascii="Aptos" w:eastAsia="Aptos" w:hAnsi="Aptos" w:cs="Aptos"/>
          <w:sz w:val="24"/>
          <w:szCs w:val="24"/>
        </w:rPr>
      </w:pPr>
    </w:p>
    <w:p w14:paraId="7C8254C1" w14:textId="2EA2F444" w:rsidR="009A53B3" w:rsidRDefault="009A53B3">
      <w:pPr>
        <w:rPr>
          <w:lang w:val="fr-BE"/>
        </w:rPr>
      </w:pPr>
    </w:p>
    <w:p w14:paraId="702C0704" w14:textId="3A49E5BE" w:rsidR="71EDF02E" w:rsidRDefault="71EDF02E">
      <w:r>
        <w:lastRenderedPageBreak/>
        <w:br w:type="page"/>
      </w:r>
    </w:p>
    <w:p w14:paraId="40B9A9F0" w14:textId="0AA534E9" w:rsidR="00AF5E94" w:rsidRPr="003713A4" w:rsidRDefault="00AF5E94" w:rsidP="003713A4">
      <w:pPr>
        <w:jc w:val="center"/>
        <w:rPr>
          <w:b/>
          <w:bCs/>
          <w:lang w:val="fr-BE"/>
        </w:rPr>
      </w:pPr>
      <w:r w:rsidRPr="18B5CBB5">
        <w:rPr>
          <w:b/>
          <w:bCs/>
          <w:lang w:val="fr-BE"/>
        </w:rPr>
        <w:lastRenderedPageBreak/>
        <w:t xml:space="preserve">Appendix </w:t>
      </w:r>
      <w:r w:rsidR="40974A5F" w:rsidRPr="18B5CBB5">
        <w:rPr>
          <w:b/>
          <w:bCs/>
          <w:lang w:val="fr-BE"/>
        </w:rPr>
        <w:t>D</w:t>
      </w:r>
      <w:r w:rsidRPr="18B5CBB5">
        <w:rPr>
          <w:b/>
          <w:bCs/>
          <w:lang w:val="fr-BE"/>
        </w:rPr>
        <w:t>-</w:t>
      </w:r>
      <w:r w:rsidR="00610D41" w:rsidRPr="18B5CBB5">
        <w:rPr>
          <w:b/>
          <w:bCs/>
          <w:lang w:val="fr-BE"/>
        </w:rPr>
        <w:t>concurrences</w:t>
      </w:r>
    </w:p>
    <w:p w14:paraId="08ABDCB6" w14:textId="77777777" w:rsidR="00AF5E94" w:rsidRPr="00127072" w:rsidRDefault="00AF5E94" w:rsidP="00AF5E94">
      <w:pPr>
        <w:rPr>
          <w:lang w:val="fr-BE"/>
        </w:rPr>
      </w:pPr>
    </w:p>
    <w:sectPr w:rsidR="00AF5E94" w:rsidRPr="00127072">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2EA6" w14:textId="77777777" w:rsidR="008309AA" w:rsidRDefault="008309AA">
      <w:pPr>
        <w:spacing w:after="0" w:line="240" w:lineRule="auto"/>
      </w:pPr>
      <w:r>
        <w:separator/>
      </w:r>
    </w:p>
  </w:endnote>
  <w:endnote w:type="continuationSeparator" w:id="0">
    <w:p w14:paraId="56BB3FEC" w14:textId="77777777" w:rsidR="008309AA" w:rsidRDefault="008309AA">
      <w:pPr>
        <w:spacing w:after="0" w:line="240" w:lineRule="auto"/>
      </w:pPr>
      <w:r>
        <w:continuationSeparator/>
      </w:r>
    </w:p>
  </w:endnote>
  <w:endnote w:type="continuationNotice" w:id="1">
    <w:p w14:paraId="7B864900" w14:textId="77777777" w:rsidR="008309AA" w:rsidRDefault="00830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uckeye Sans 2">
    <w:altName w:val="Calibri"/>
    <w:panose1 w:val="00000000000000000000"/>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168542"/>
      <w:docPartObj>
        <w:docPartGallery w:val="Page Numbers (Bottom of Page)"/>
        <w:docPartUnique/>
      </w:docPartObj>
    </w:sdtPr>
    <w:sdtEndPr>
      <w:rPr>
        <w:noProof/>
      </w:rPr>
    </w:sdtEndPr>
    <w:sdtContent>
      <w:p w14:paraId="2DFEA47B" w14:textId="73AC1D3E" w:rsidR="00977307" w:rsidRDefault="009773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667055" w14:textId="409F504D" w:rsidR="324DFAFD" w:rsidRDefault="324DFAFD" w:rsidP="324DF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4194" w14:textId="77777777" w:rsidR="008309AA" w:rsidRDefault="008309AA">
      <w:pPr>
        <w:spacing w:after="0" w:line="240" w:lineRule="auto"/>
      </w:pPr>
      <w:r>
        <w:separator/>
      </w:r>
    </w:p>
  </w:footnote>
  <w:footnote w:type="continuationSeparator" w:id="0">
    <w:p w14:paraId="7C2C9ADC" w14:textId="77777777" w:rsidR="008309AA" w:rsidRDefault="008309AA">
      <w:pPr>
        <w:spacing w:after="0" w:line="240" w:lineRule="auto"/>
      </w:pPr>
      <w:r>
        <w:continuationSeparator/>
      </w:r>
    </w:p>
  </w:footnote>
  <w:footnote w:type="continuationNotice" w:id="1">
    <w:p w14:paraId="213474D3" w14:textId="77777777" w:rsidR="008309AA" w:rsidRDefault="008309AA">
      <w:pPr>
        <w:spacing w:after="0" w:line="240" w:lineRule="auto"/>
      </w:pPr>
    </w:p>
  </w:footnote>
  <w:footnote w:id="2">
    <w:p w14:paraId="475A46E3" w14:textId="62DAB946" w:rsidR="0582744D" w:rsidRDefault="0582744D" w:rsidP="0582744D">
      <w:pPr>
        <w:pStyle w:val="FootnoteText"/>
      </w:pPr>
      <w:r w:rsidRPr="0582744D">
        <w:rPr>
          <w:rStyle w:val="FootnoteReference"/>
        </w:rPr>
        <w:footnoteRef/>
      </w:r>
      <w:r>
        <w:t xml:space="preserve"> A five credit introduction course plus the one credit launch/connections course will ensure that the student is full-time (minimum 6 credit hours).</w:t>
      </w:r>
    </w:p>
  </w:footnote>
  <w:footnote w:id="3">
    <w:p w14:paraId="0973C2E3" w14:textId="2087D08B" w:rsidR="4479A816" w:rsidRDefault="4479A816" w:rsidP="4479A816">
      <w:pPr>
        <w:pStyle w:val="FootnoteText"/>
      </w:pPr>
      <w:r w:rsidRPr="4479A816">
        <w:rPr>
          <w:rStyle w:val="FootnoteReference"/>
          <w:rFonts w:ascii="Calibri" w:eastAsia="Calibri" w:hAnsi="Calibri" w:cs="Calibri"/>
        </w:rPr>
        <w:footnoteRef/>
      </w:r>
      <w:r w:rsidRPr="4479A816">
        <w:rPr>
          <w:rFonts w:ascii="Calibri" w:eastAsia="Calibri" w:hAnsi="Calibri" w:cs="Calibri"/>
        </w:rPr>
        <w:t xml:space="preserve"> The OSU Transfer Center, in conjunction with the lead advisor for the program, will be able to determine the number of transfer credits the student brings with them prior to their enrollment in the first semester.</w:t>
      </w:r>
    </w:p>
  </w:footnote>
  <w:footnote w:id="4">
    <w:p w14:paraId="0C064D09" w14:textId="39F48C4A" w:rsidR="4AAA0B7D" w:rsidRDefault="4AAA0B7D" w:rsidP="4AAA0B7D">
      <w:pPr>
        <w:pStyle w:val="FootnoteText"/>
      </w:pPr>
      <w:r w:rsidRPr="4AAA0B7D">
        <w:rPr>
          <w:rStyle w:val="FootnoteReference"/>
        </w:rPr>
        <w:footnoteRef/>
      </w:r>
      <w:r w:rsidR="3B1CF84A">
        <w:t xml:space="preserve"> Most courses will be sorted into domains by the division of the offering unit (i.e. a sociology course will be considered as a social science course, a history course as a humanities course, and so on).  Only World Language courses taught in that language will be allowed in the World Language category, all other courses offered by the World Language departments will be considered a humanities course.  Importantly some units offer courses with content that falls outside of their division (i.e. Anthropology, Geography, Women’s Gender and Sexuality Studies [WGSS], and African and African-American Studies [AAAS]).  These courses will be counted in the category that their content most closely aligns with, as determined by the advisor of the program. </w:t>
      </w:r>
    </w:p>
  </w:footnote>
  <w:footnote w:id="5">
    <w:p w14:paraId="0135078D" w14:textId="77777777" w:rsidR="005B163B" w:rsidRDefault="005B163B" w:rsidP="005B163B">
      <w:pPr>
        <w:pStyle w:val="FootnoteText"/>
      </w:pPr>
      <w:r>
        <w:rPr>
          <w:rStyle w:val="FootnoteReference"/>
        </w:rPr>
        <w:footnoteRef/>
      </w:r>
      <w:r>
        <w:t xml:space="preserve"> Strategic Enrollment Management, which oversees admissions, cannot review post-baccalaureate courses to ensure that those courses would be eligible for credit at Ohio State.  So it is possible that some admitted students may have fewer than 30 credit hours that would successfully transfer in.  </w:t>
      </w:r>
    </w:p>
  </w:footnote>
  <w:footnote w:id="6">
    <w:p w14:paraId="171B77C1" w14:textId="66E1CB93" w:rsidR="00D7750A" w:rsidRDefault="00D7750A" w:rsidP="00D7750A">
      <w:pPr>
        <w:pStyle w:val="FootnoteText"/>
      </w:pPr>
      <w:r>
        <w:rPr>
          <w:rStyle w:val="FootnoteReference"/>
        </w:rPr>
        <w:footnoteRef/>
      </w:r>
      <w:r>
        <w:t xml:space="preserve"> The college is exploring the possibility of relaxing the stop out expectation for students who have attended community college.  ASC has strong connections with certain community colleges like Columbus State, so there will need to be further investigation into this possibility to ensure that it does not impact transfers into existing programs.  The college will notify the Arts and Sciences Curriculum Committee and OAA’s Council on Academic Affairs if there, in the future, there are any changes in how this program relates to the community college student population.  </w:t>
      </w:r>
    </w:p>
  </w:footnote>
  <w:footnote w:id="7">
    <w:p w14:paraId="6C7D32C2" w14:textId="403A60EB" w:rsidR="00AB11BD" w:rsidRDefault="00AB11BD">
      <w:pPr>
        <w:pStyle w:val="FootnoteText"/>
      </w:pPr>
      <w:r>
        <w:rPr>
          <w:rStyle w:val="FootnoteReference"/>
        </w:rPr>
        <w:footnoteRef/>
      </w:r>
      <w:r>
        <w:t xml:space="preserve"> This list includes currently approved data analysis EL courses that are currently available asynchronously.  The college is </w:t>
      </w:r>
      <w:r w:rsidR="009B65D0">
        <w:t>working to add</w:t>
      </w:r>
      <w:r>
        <w:t xml:space="preserve"> additional </w:t>
      </w:r>
      <w:r w:rsidR="009B65D0">
        <w:t xml:space="preserve">data analysis EL courses that are not currently available asynchronously.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4DFAFD" w14:paraId="2762F3FD" w14:textId="77777777" w:rsidTr="324DFAFD">
      <w:trPr>
        <w:trHeight w:val="300"/>
      </w:trPr>
      <w:tc>
        <w:tcPr>
          <w:tcW w:w="3120" w:type="dxa"/>
        </w:tcPr>
        <w:p w14:paraId="3FE6B72A" w14:textId="162C7CCD" w:rsidR="324DFAFD" w:rsidRDefault="324DFAFD" w:rsidP="324DFAFD">
          <w:pPr>
            <w:pStyle w:val="Header"/>
            <w:ind w:left="-115"/>
          </w:pPr>
        </w:p>
      </w:tc>
      <w:tc>
        <w:tcPr>
          <w:tcW w:w="3120" w:type="dxa"/>
        </w:tcPr>
        <w:p w14:paraId="709134D4" w14:textId="1D79F021" w:rsidR="324DFAFD" w:rsidRDefault="324DFAFD" w:rsidP="324DFAFD">
          <w:pPr>
            <w:pStyle w:val="Header"/>
            <w:jc w:val="center"/>
          </w:pPr>
        </w:p>
      </w:tc>
      <w:tc>
        <w:tcPr>
          <w:tcW w:w="3120" w:type="dxa"/>
        </w:tcPr>
        <w:p w14:paraId="59BFBC75" w14:textId="077E578B" w:rsidR="324DFAFD" w:rsidRDefault="324DFAFD" w:rsidP="324DFAFD">
          <w:pPr>
            <w:pStyle w:val="Header"/>
            <w:ind w:right="-115"/>
            <w:jc w:val="right"/>
          </w:pPr>
        </w:p>
      </w:tc>
    </w:tr>
  </w:tbl>
  <w:p w14:paraId="3ECE47F9" w14:textId="41F17006" w:rsidR="324DFAFD" w:rsidRDefault="324DFAFD" w:rsidP="324DFAFD">
    <w:pPr>
      <w:pStyle w:val="Header"/>
    </w:pPr>
  </w:p>
</w:hdr>
</file>

<file path=word/intelligence2.xml><?xml version="1.0" encoding="utf-8"?>
<int2:intelligence xmlns:int2="http://schemas.microsoft.com/office/intelligence/2020/intelligence" xmlns:oel="http://schemas.microsoft.com/office/2019/extlst">
  <int2:observations>
    <int2:textHash int2:hashCode="Kiu23TBEh8jQpI" int2:id="Fao2X9UL">
      <int2:state int2:value="Rejected" int2:type="AugLoop_Text_Critique"/>
    </int2:textHash>
    <int2:textHash int2:hashCode="KjN+8rXqOPwxF1" int2:id="Xe1q5bg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A38"/>
    <w:multiLevelType w:val="hybridMultilevel"/>
    <w:tmpl w:val="2E5CE034"/>
    <w:lvl w:ilvl="0" w:tplc="E4ECD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758FC"/>
    <w:multiLevelType w:val="hybridMultilevel"/>
    <w:tmpl w:val="2FC86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1E4A"/>
    <w:multiLevelType w:val="hybridMultilevel"/>
    <w:tmpl w:val="8A8E0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90363"/>
    <w:multiLevelType w:val="hybridMultilevel"/>
    <w:tmpl w:val="5830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F4A23"/>
    <w:multiLevelType w:val="hybridMultilevel"/>
    <w:tmpl w:val="CAA2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1B299"/>
    <w:multiLevelType w:val="hybridMultilevel"/>
    <w:tmpl w:val="2B5E1414"/>
    <w:lvl w:ilvl="0" w:tplc="C07CE814">
      <w:start w:val="1"/>
      <w:numFmt w:val="bullet"/>
      <w:lvlText w:val="-"/>
      <w:lvlJc w:val="left"/>
      <w:pPr>
        <w:ind w:left="720" w:hanging="360"/>
      </w:pPr>
      <w:rPr>
        <w:rFonts w:ascii="Aptos" w:hAnsi="Aptos" w:hint="default"/>
      </w:rPr>
    </w:lvl>
    <w:lvl w:ilvl="1" w:tplc="FCDC0914">
      <w:start w:val="1"/>
      <w:numFmt w:val="bullet"/>
      <w:lvlText w:val="o"/>
      <w:lvlJc w:val="left"/>
      <w:pPr>
        <w:ind w:left="1440" w:hanging="360"/>
      </w:pPr>
      <w:rPr>
        <w:rFonts w:ascii="Courier New" w:hAnsi="Courier New" w:hint="default"/>
      </w:rPr>
    </w:lvl>
    <w:lvl w:ilvl="2" w:tplc="C2AA8152">
      <w:start w:val="1"/>
      <w:numFmt w:val="bullet"/>
      <w:lvlText w:val=""/>
      <w:lvlJc w:val="left"/>
      <w:pPr>
        <w:ind w:left="2160" w:hanging="360"/>
      </w:pPr>
      <w:rPr>
        <w:rFonts w:ascii="Wingdings" w:hAnsi="Wingdings" w:hint="default"/>
      </w:rPr>
    </w:lvl>
    <w:lvl w:ilvl="3" w:tplc="BF70D51E">
      <w:start w:val="1"/>
      <w:numFmt w:val="bullet"/>
      <w:lvlText w:val=""/>
      <w:lvlJc w:val="left"/>
      <w:pPr>
        <w:ind w:left="2880" w:hanging="360"/>
      </w:pPr>
      <w:rPr>
        <w:rFonts w:ascii="Symbol" w:hAnsi="Symbol" w:hint="default"/>
      </w:rPr>
    </w:lvl>
    <w:lvl w:ilvl="4" w:tplc="6796690C">
      <w:start w:val="1"/>
      <w:numFmt w:val="bullet"/>
      <w:lvlText w:val="o"/>
      <w:lvlJc w:val="left"/>
      <w:pPr>
        <w:ind w:left="3600" w:hanging="360"/>
      </w:pPr>
      <w:rPr>
        <w:rFonts w:ascii="Courier New" w:hAnsi="Courier New" w:hint="default"/>
      </w:rPr>
    </w:lvl>
    <w:lvl w:ilvl="5" w:tplc="64F0C184">
      <w:start w:val="1"/>
      <w:numFmt w:val="bullet"/>
      <w:lvlText w:val=""/>
      <w:lvlJc w:val="left"/>
      <w:pPr>
        <w:ind w:left="4320" w:hanging="360"/>
      </w:pPr>
      <w:rPr>
        <w:rFonts w:ascii="Wingdings" w:hAnsi="Wingdings" w:hint="default"/>
      </w:rPr>
    </w:lvl>
    <w:lvl w:ilvl="6" w:tplc="92CAEFDE">
      <w:start w:val="1"/>
      <w:numFmt w:val="bullet"/>
      <w:lvlText w:val=""/>
      <w:lvlJc w:val="left"/>
      <w:pPr>
        <w:ind w:left="5040" w:hanging="360"/>
      </w:pPr>
      <w:rPr>
        <w:rFonts w:ascii="Symbol" w:hAnsi="Symbol" w:hint="default"/>
      </w:rPr>
    </w:lvl>
    <w:lvl w:ilvl="7" w:tplc="C9AC7A2C">
      <w:start w:val="1"/>
      <w:numFmt w:val="bullet"/>
      <w:lvlText w:val="o"/>
      <w:lvlJc w:val="left"/>
      <w:pPr>
        <w:ind w:left="5760" w:hanging="360"/>
      </w:pPr>
      <w:rPr>
        <w:rFonts w:ascii="Courier New" w:hAnsi="Courier New" w:hint="default"/>
      </w:rPr>
    </w:lvl>
    <w:lvl w:ilvl="8" w:tplc="661CA074">
      <w:start w:val="1"/>
      <w:numFmt w:val="bullet"/>
      <w:lvlText w:val=""/>
      <w:lvlJc w:val="left"/>
      <w:pPr>
        <w:ind w:left="6480" w:hanging="360"/>
      </w:pPr>
      <w:rPr>
        <w:rFonts w:ascii="Wingdings" w:hAnsi="Wingdings" w:hint="default"/>
      </w:rPr>
    </w:lvl>
  </w:abstractNum>
  <w:abstractNum w:abstractNumId="6" w15:restartNumberingAfterBreak="0">
    <w:nsid w:val="15DF4E7F"/>
    <w:multiLevelType w:val="hybridMultilevel"/>
    <w:tmpl w:val="61101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D7EE1"/>
    <w:multiLevelType w:val="hybridMultilevel"/>
    <w:tmpl w:val="4F4A5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06F7C"/>
    <w:multiLevelType w:val="hybridMultilevel"/>
    <w:tmpl w:val="5E4A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2313"/>
    <w:multiLevelType w:val="hybridMultilevel"/>
    <w:tmpl w:val="3C840632"/>
    <w:lvl w:ilvl="0" w:tplc="EA463988">
      <w:start w:val="1"/>
      <w:numFmt w:val="bullet"/>
      <w:lvlText w:val="-"/>
      <w:lvlJc w:val="left"/>
      <w:pPr>
        <w:ind w:left="720" w:hanging="360"/>
      </w:pPr>
      <w:rPr>
        <w:rFonts w:ascii="Aptos" w:hAnsi="Aptos" w:hint="default"/>
      </w:rPr>
    </w:lvl>
    <w:lvl w:ilvl="1" w:tplc="A2AC2AC8">
      <w:start w:val="1"/>
      <w:numFmt w:val="bullet"/>
      <w:lvlText w:val="o"/>
      <w:lvlJc w:val="left"/>
      <w:pPr>
        <w:ind w:left="1440" w:hanging="360"/>
      </w:pPr>
      <w:rPr>
        <w:rFonts w:ascii="Courier New" w:hAnsi="Courier New" w:hint="default"/>
      </w:rPr>
    </w:lvl>
    <w:lvl w:ilvl="2" w:tplc="A7B8BCD0">
      <w:start w:val="1"/>
      <w:numFmt w:val="bullet"/>
      <w:lvlText w:val=""/>
      <w:lvlJc w:val="left"/>
      <w:pPr>
        <w:ind w:left="2160" w:hanging="360"/>
      </w:pPr>
      <w:rPr>
        <w:rFonts w:ascii="Wingdings" w:hAnsi="Wingdings" w:hint="default"/>
      </w:rPr>
    </w:lvl>
    <w:lvl w:ilvl="3" w:tplc="14F8BBA4">
      <w:start w:val="1"/>
      <w:numFmt w:val="bullet"/>
      <w:lvlText w:val=""/>
      <w:lvlJc w:val="left"/>
      <w:pPr>
        <w:ind w:left="2880" w:hanging="360"/>
      </w:pPr>
      <w:rPr>
        <w:rFonts w:ascii="Symbol" w:hAnsi="Symbol" w:hint="default"/>
      </w:rPr>
    </w:lvl>
    <w:lvl w:ilvl="4" w:tplc="F228A392">
      <w:start w:val="1"/>
      <w:numFmt w:val="bullet"/>
      <w:lvlText w:val="o"/>
      <w:lvlJc w:val="left"/>
      <w:pPr>
        <w:ind w:left="3600" w:hanging="360"/>
      </w:pPr>
      <w:rPr>
        <w:rFonts w:ascii="Courier New" w:hAnsi="Courier New" w:hint="default"/>
      </w:rPr>
    </w:lvl>
    <w:lvl w:ilvl="5" w:tplc="85BE35E2">
      <w:start w:val="1"/>
      <w:numFmt w:val="bullet"/>
      <w:lvlText w:val=""/>
      <w:lvlJc w:val="left"/>
      <w:pPr>
        <w:ind w:left="4320" w:hanging="360"/>
      </w:pPr>
      <w:rPr>
        <w:rFonts w:ascii="Wingdings" w:hAnsi="Wingdings" w:hint="default"/>
      </w:rPr>
    </w:lvl>
    <w:lvl w:ilvl="6" w:tplc="7B2A6E80">
      <w:start w:val="1"/>
      <w:numFmt w:val="bullet"/>
      <w:lvlText w:val=""/>
      <w:lvlJc w:val="left"/>
      <w:pPr>
        <w:ind w:left="5040" w:hanging="360"/>
      </w:pPr>
      <w:rPr>
        <w:rFonts w:ascii="Symbol" w:hAnsi="Symbol" w:hint="default"/>
      </w:rPr>
    </w:lvl>
    <w:lvl w:ilvl="7" w:tplc="C27218C2">
      <w:start w:val="1"/>
      <w:numFmt w:val="bullet"/>
      <w:lvlText w:val="o"/>
      <w:lvlJc w:val="left"/>
      <w:pPr>
        <w:ind w:left="5760" w:hanging="360"/>
      </w:pPr>
      <w:rPr>
        <w:rFonts w:ascii="Courier New" w:hAnsi="Courier New" w:hint="default"/>
      </w:rPr>
    </w:lvl>
    <w:lvl w:ilvl="8" w:tplc="18666E88">
      <w:start w:val="1"/>
      <w:numFmt w:val="bullet"/>
      <w:lvlText w:val=""/>
      <w:lvlJc w:val="left"/>
      <w:pPr>
        <w:ind w:left="6480" w:hanging="360"/>
      </w:pPr>
      <w:rPr>
        <w:rFonts w:ascii="Wingdings" w:hAnsi="Wingdings" w:hint="default"/>
      </w:rPr>
    </w:lvl>
  </w:abstractNum>
  <w:abstractNum w:abstractNumId="10" w15:restartNumberingAfterBreak="0">
    <w:nsid w:val="2E2AD77C"/>
    <w:multiLevelType w:val="hybridMultilevel"/>
    <w:tmpl w:val="962EF5E6"/>
    <w:lvl w:ilvl="0" w:tplc="183C1288">
      <w:start w:val="1"/>
      <w:numFmt w:val="bullet"/>
      <w:lvlText w:val="-"/>
      <w:lvlJc w:val="left"/>
      <w:pPr>
        <w:ind w:left="720" w:hanging="360"/>
      </w:pPr>
      <w:rPr>
        <w:rFonts w:ascii="Aptos" w:hAnsi="Aptos" w:hint="default"/>
      </w:rPr>
    </w:lvl>
    <w:lvl w:ilvl="1" w:tplc="5C78FCCA">
      <w:start w:val="1"/>
      <w:numFmt w:val="bullet"/>
      <w:lvlText w:val="o"/>
      <w:lvlJc w:val="left"/>
      <w:pPr>
        <w:ind w:left="1440" w:hanging="360"/>
      </w:pPr>
      <w:rPr>
        <w:rFonts w:ascii="Courier New" w:hAnsi="Courier New" w:hint="default"/>
      </w:rPr>
    </w:lvl>
    <w:lvl w:ilvl="2" w:tplc="551ED37A">
      <w:start w:val="1"/>
      <w:numFmt w:val="bullet"/>
      <w:lvlText w:val=""/>
      <w:lvlJc w:val="left"/>
      <w:pPr>
        <w:ind w:left="2160" w:hanging="360"/>
      </w:pPr>
      <w:rPr>
        <w:rFonts w:ascii="Wingdings" w:hAnsi="Wingdings" w:hint="default"/>
      </w:rPr>
    </w:lvl>
    <w:lvl w:ilvl="3" w:tplc="900214A6">
      <w:start w:val="1"/>
      <w:numFmt w:val="bullet"/>
      <w:lvlText w:val=""/>
      <w:lvlJc w:val="left"/>
      <w:pPr>
        <w:ind w:left="2880" w:hanging="360"/>
      </w:pPr>
      <w:rPr>
        <w:rFonts w:ascii="Symbol" w:hAnsi="Symbol" w:hint="default"/>
      </w:rPr>
    </w:lvl>
    <w:lvl w:ilvl="4" w:tplc="80FE383E">
      <w:start w:val="1"/>
      <w:numFmt w:val="bullet"/>
      <w:lvlText w:val="o"/>
      <w:lvlJc w:val="left"/>
      <w:pPr>
        <w:ind w:left="3600" w:hanging="360"/>
      </w:pPr>
      <w:rPr>
        <w:rFonts w:ascii="Courier New" w:hAnsi="Courier New" w:hint="default"/>
      </w:rPr>
    </w:lvl>
    <w:lvl w:ilvl="5" w:tplc="EAAED74E">
      <w:start w:val="1"/>
      <w:numFmt w:val="bullet"/>
      <w:lvlText w:val=""/>
      <w:lvlJc w:val="left"/>
      <w:pPr>
        <w:ind w:left="4320" w:hanging="360"/>
      </w:pPr>
      <w:rPr>
        <w:rFonts w:ascii="Wingdings" w:hAnsi="Wingdings" w:hint="default"/>
      </w:rPr>
    </w:lvl>
    <w:lvl w:ilvl="6" w:tplc="66320DF0">
      <w:start w:val="1"/>
      <w:numFmt w:val="bullet"/>
      <w:lvlText w:val=""/>
      <w:lvlJc w:val="left"/>
      <w:pPr>
        <w:ind w:left="5040" w:hanging="360"/>
      </w:pPr>
      <w:rPr>
        <w:rFonts w:ascii="Symbol" w:hAnsi="Symbol" w:hint="default"/>
      </w:rPr>
    </w:lvl>
    <w:lvl w:ilvl="7" w:tplc="32F2D5B4">
      <w:start w:val="1"/>
      <w:numFmt w:val="bullet"/>
      <w:lvlText w:val="o"/>
      <w:lvlJc w:val="left"/>
      <w:pPr>
        <w:ind w:left="5760" w:hanging="360"/>
      </w:pPr>
      <w:rPr>
        <w:rFonts w:ascii="Courier New" w:hAnsi="Courier New" w:hint="default"/>
      </w:rPr>
    </w:lvl>
    <w:lvl w:ilvl="8" w:tplc="FC32A894">
      <w:start w:val="1"/>
      <w:numFmt w:val="bullet"/>
      <w:lvlText w:val=""/>
      <w:lvlJc w:val="left"/>
      <w:pPr>
        <w:ind w:left="6480" w:hanging="360"/>
      </w:pPr>
      <w:rPr>
        <w:rFonts w:ascii="Wingdings" w:hAnsi="Wingdings" w:hint="default"/>
      </w:rPr>
    </w:lvl>
  </w:abstractNum>
  <w:abstractNum w:abstractNumId="11" w15:restartNumberingAfterBreak="0">
    <w:nsid w:val="429C8D8B"/>
    <w:multiLevelType w:val="hybridMultilevel"/>
    <w:tmpl w:val="18A6E54C"/>
    <w:lvl w:ilvl="0" w:tplc="3B40828A">
      <w:start w:val="1"/>
      <w:numFmt w:val="bullet"/>
      <w:lvlText w:val="-"/>
      <w:lvlJc w:val="left"/>
      <w:pPr>
        <w:ind w:left="720" w:hanging="360"/>
      </w:pPr>
      <w:rPr>
        <w:rFonts w:ascii="Aptos" w:hAnsi="Aptos" w:hint="default"/>
      </w:rPr>
    </w:lvl>
    <w:lvl w:ilvl="1" w:tplc="53B48212">
      <w:start w:val="1"/>
      <w:numFmt w:val="bullet"/>
      <w:lvlText w:val="o"/>
      <w:lvlJc w:val="left"/>
      <w:pPr>
        <w:ind w:left="1440" w:hanging="360"/>
      </w:pPr>
      <w:rPr>
        <w:rFonts w:ascii="Courier New" w:hAnsi="Courier New" w:hint="default"/>
      </w:rPr>
    </w:lvl>
    <w:lvl w:ilvl="2" w:tplc="72DA6E52">
      <w:start w:val="1"/>
      <w:numFmt w:val="bullet"/>
      <w:lvlText w:val=""/>
      <w:lvlJc w:val="left"/>
      <w:pPr>
        <w:ind w:left="2160" w:hanging="360"/>
      </w:pPr>
      <w:rPr>
        <w:rFonts w:ascii="Wingdings" w:hAnsi="Wingdings" w:hint="default"/>
      </w:rPr>
    </w:lvl>
    <w:lvl w:ilvl="3" w:tplc="BB648DC6">
      <w:start w:val="1"/>
      <w:numFmt w:val="bullet"/>
      <w:lvlText w:val=""/>
      <w:lvlJc w:val="left"/>
      <w:pPr>
        <w:ind w:left="2880" w:hanging="360"/>
      </w:pPr>
      <w:rPr>
        <w:rFonts w:ascii="Symbol" w:hAnsi="Symbol" w:hint="default"/>
      </w:rPr>
    </w:lvl>
    <w:lvl w:ilvl="4" w:tplc="824E684A">
      <w:start w:val="1"/>
      <w:numFmt w:val="bullet"/>
      <w:lvlText w:val="o"/>
      <w:lvlJc w:val="left"/>
      <w:pPr>
        <w:ind w:left="3600" w:hanging="360"/>
      </w:pPr>
      <w:rPr>
        <w:rFonts w:ascii="Courier New" w:hAnsi="Courier New" w:hint="default"/>
      </w:rPr>
    </w:lvl>
    <w:lvl w:ilvl="5" w:tplc="36B29D92">
      <w:start w:val="1"/>
      <w:numFmt w:val="bullet"/>
      <w:lvlText w:val=""/>
      <w:lvlJc w:val="left"/>
      <w:pPr>
        <w:ind w:left="4320" w:hanging="360"/>
      </w:pPr>
      <w:rPr>
        <w:rFonts w:ascii="Wingdings" w:hAnsi="Wingdings" w:hint="default"/>
      </w:rPr>
    </w:lvl>
    <w:lvl w:ilvl="6" w:tplc="8D14A192">
      <w:start w:val="1"/>
      <w:numFmt w:val="bullet"/>
      <w:lvlText w:val=""/>
      <w:lvlJc w:val="left"/>
      <w:pPr>
        <w:ind w:left="5040" w:hanging="360"/>
      </w:pPr>
      <w:rPr>
        <w:rFonts w:ascii="Symbol" w:hAnsi="Symbol" w:hint="default"/>
      </w:rPr>
    </w:lvl>
    <w:lvl w:ilvl="7" w:tplc="E53E2D86">
      <w:start w:val="1"/>
      <w:numFmt w:val="bullet"/>
      <w:lvlText w:val="o"/>
      <w:lvlJc w:val="left"/>
      <w:pPr>
        <w:ind w:left="5760" w:hanging="360"/>
      </w:pPr>
      <w:rPr>
        <w:rFonts w:ascii="Courier New" w:hAnsi="Courier New" w:hint="default"/>
      </w:rPr>
    </w:lvl>
    <w:lvl w:ilvl="8" w:tplc="E84E8F3E">
      <w:start w:val="1"/>
      <w:numFmt w:val="bullet"/>
      <w:lvlText w:val=""/>
      <w:lvlJc w:val="left"/>
      <w:pPr>
        <w:ind w:left="6480" w:hanging="360"/>
      </w:pPr>
      <w:rPr>
        <w:rFonts w:ascii="Wingdings" w:hAnsi="Wingdings" w:hint="default"/>
      </w:rPr>
    </w:lvl>
  </w:abstractNum>
  <w:abstractNum w:abstractNumId="12" w15:restartNumberingAfterBreak="0">
    <w:nsid w:val="4E8512D3"/>
    <w:multiLevelType w:val="hybridMultilevel"/>
    <w:tmpl w:val="8E52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70827"/>
    <w:multiLevelType w:val="hybridMultilevel"/>
    <w:tmpl w:val="F5F8B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047172"/>
    <w:multiLevelType w:val="hybridMultilevel"/>
    <w:tmpl w:val="D98A24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9DC85EC"/>
    <w:multiLevelType w:val="hybridMultilevel"/>
    <w:tmpl w:val="00E46B10"/>
    <w:lvl w:ilvl="0" w:tplc="BCA82396">
      <w:start w:val="1"/>
      <w:numFmt w:val="decimal"/>
      <w:lvlText w:val="%1."/>
      <w:lvlJc w:val="left"/>
      <w:pPr>
        <w:ind w:left="720" w:hanging="360"/>
      </w:pPr>
    </w:lvl>
    <w:lvl w:ilvl="1" w:tplc="873A329E">
      <w:start w:val="1"/>
      <w:numFmt w:val="lowerLetter"/>
      <w:lvlText w:val="%2."/>
      <w:lvlJc w:val="left"/>
      <w:pPr>
        <w:ind w:left="1440" w:hanging="360"/>
      </w:pPr>
    </w:lvl>
    <w:lvl w:ilvl="2" w:tplc="28F818E0">
      <w:start w:val="1"/>
      <w:numFmt w:val="lowerRoman"/>
      <w:lvlText w:val="%3."/>
      <w:lvlJc w:val="right"/>
      <w:pPr>
        <w:ind w:left="2160" w:hanging="180"/>
      </w:pPr>
    </w:lvl>
    <w:lvl w:ilvl="3" w:tplc="9F8EA76E">
      <w:start w:val="1"/>
      <w:numFmt w:val="decimal"/>
      <w:lvlText w:val="%4."/>
      <w:lvlJc w:val="left"/>
      <w:pPr>
        <w:ind w:left="2880" w:hanging="360"/>
      </w:pPr>
    </w:lvl>
    <w:lvl w:ilvl="4" w:tplc="D8F0FC7E">
      <w:start w:val="1"/>
      <w:numFmt w:val="lowerLetter"/>
      <w:lvlText w:val="%5."/>
      <w:lvlJc w:val="left"/>
      <w:pPr>
        <w:ind w:left="3600" w:hanging="360"/>
      </w:pPr>
    </w:lvl>
    <w:lvl w:ilvl="5" w:tplc="05421084">
      <w:start w:val="1"/>
      <w:numFmt w:val="lowerRoman"/>
      <w:lvlText w:val="%6."/>
      <w:lvlJc w:val="right"/>
      <w:pPr>
        <w:ind w:left="4320" w:hanging="180"/>
      </w:pPr>
    </w:lvl>
    <w:lvl w:ilvl="6" w:tplc="06C62C36">
      <w:start w:val="1"/>
      <w:numFmt w:val="decimal"/>
      <w:lvlText w:val="%7."/>
      <w:lvlJc w:val="left"/>
      <w:pPr>
        <w:ind w:left="5040" w:hanging="360"/>
      </w:pPr>
    </w:lvl>
    <w:lvl w:ilvl="7" w:tplc="93F490F6">
      <w:start w:val="1"/>
      <w:numFmt w:val="lowerLetter"/>
      <w:lvlText w:val="%8."/>
      <w:lvlJc w:val="left"/>
      <w:pPr>
        <w:ind w:left="5760" w:hanging="360"/>
      </w:pPr>
    </w:lvl>
    <w:lvl w:ilvl="8" w:tplc="B422F816">
      <w:start w:val="1"/>
      <w:numFmt w:val="lowerRoman"/>
      <w:lvlText w:val="%9."/>
      <w:lvlJc w:val="right"/>
      <w:pPr>
        <w:ind w:left="6480" w:hanging="180"/>
      </w:pPr>
    </w:lvl>
  </w:abstractNum>
  <w:abstractNum w:abstractNumId="16" w15:restartNumberingAfterBreak="0">
    <w:nsid w:val="69E11B87"/>
    <w:multiLevelType w:val="hybridMultilevel"/>
    <w:tmpl w:val="7BB8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7EB7D"/>
    <w:multiLevelType w:val="hybridMultilevel"/>
    <w:tmpl w:val="87E6EACC"/>
    <w:lvl w:ilvl="0" w:tplc="222AF402">
      <w:start w:val="1"/>
      <w:numFmt w:val="bullet"/>
      <w:lvlText w:val="-"/>
      <w:lvlJc w:val="left"/>
      <w:pPr>
        <w:ind w:left="720" w:hanging="360"/>
      </w:pPr>
      <w:rPr>
        <w:rFonts w:ascii="Aptos" w:hAnsi="Aptos" w:hint="default"/>
      </w:rPr>
    </w:lvl>
    <w:lvl w:ilvl="1" w:tplc="77A206F6">
      <w:start w:val="1"/>
      <w:numFmt w:val="bullet"/>
      <w:lvlText w:val="o"/>
      <w:lvlJc w:val="left"/>
      <w:pPr>
        <w:ind w:left="1440" w:hanging="360"/>
      </w:pPr>
      <w:rPr>
        <w:rFonts w:ascii="Courier New" w:hAnsi="Courier New" w:hint="default"/>
      </w:rPr>
    </w:lvl>
    <w:lvl w:ilvl="2" w:tplc="53F423EE">
      <w:start w:val="1"/>
      <w:numFmt w:val="bullet"/>
      <w:lvlText w:val=""/>
      <w:lvlJc w:val="left"/>
      <w:pPr>
        <w:ind w:left="2160" w:hanging="360"/>
      </w:pPr>
      <w:rPr>
        <w:rFonts w:ascii="Wingdings" w:hAnsi="Wingdings" w:hint="default"/>
      </w:rPr>
    </w:lvl>
    <w:lvl w:ilvl="3" w:tplc="D6003D58">
      <w:start w:val="1"/>
      <w:numFmt w:val="bullet"/>
      <w:lvlText w:val=""/>
      <w:lvlJc w:val="left"/>
      <w:pPr>
        <w:ind w:left="2880" w:hanging="360"/>
      </w:pPr>
      <w:rPr>
        <w:rFonts w:ascii="Symbol" w:hAnsi="Symbol" w:hint="default"/>
      </w:rPr>
    </w:lvl>
    <w:lvl w:ilvl="4" w:tplc="C3AAE4BE">
      <w:start w:val="1"/>
      <w:numFmt w:val="bullet"/>
      <w:lvlText w:val="o"/>
      <w:lvlJc w:val="left"/>
      <w:pPr>
        <w:ind w:left="3600" w:hanging="360"/>
      </w:pPr>
      <w:rPr>
        <w:rFonts w:ascii="Courier New" w:hAnsi="Courier New" w:hint="default"/>
      </w:rPr>
    </w:lvl>
    <w:lvl w:ilvl="5" w:tplc="FDE4CB9A">
      <w:start w:val="1"/>
      <w:numFmt w:val="bullet"/>
      <w:lvlText w:val=""/>
      <w:lvlJc w:val="left"/>
      <w:pPr>
        <w:ind w:left="4320" w:hanging="360"/>
      </w:pPr>
      <w:rPr>
        <w:rFonts w:ascii="Wingdings" w:hAnsi="Wingdings" w:hint="default"/>
      </w:rPr>
    </w:lvl>
    <w:lvl w:ilvl="6" w:tplc="880E2554">
      <w:start w:val="1"/>
      <w:numFmt w:val="bullet"/>
      <w:lvlText w:val=""/>
      <w:lvlJc w:val="left"/>
      <w:pPr>
        <w:ind w:left="5040" w:hanging="360"/>
      </w:pPr>
      <w:rPr>
        <w:rFonts w:ascii="Symbol" w:hAnsi="Symbol" w:hint="default"/>
      </w:rPr>
    </w:lvl>
    <w:lvl w:ilvl="7" w:tplc="811209CC">
      <w:start w:val="1"/>
      <w:numFmt w:val="bullet"/>
      <w:lvlText w:val="o"/>
      <w:lvlJc w:val="left"/>
      <w:pPr>
        <w:ind w:left="5760" w:hanging="360"/>
      </w:pPr>
      <w:rPr>
        <w:rFonts w:ascii="Courier New" w:hAnsi="Courier New" w:hint="default"/>
      </w:rPr>
    </w:lvl>
    <w:lvl w:ilvl="8" w:tplc="4D58BC0A">
      <w:start w:val="1"/>
      <w:numFmt w:val="bullet"/>
      <w:lvlText w:val=""/>
      <w:lvlJc w:val="left"/>
      <w:pPr>
        <w:ind w:left="6480" w:hanging="360"/>
      </w:pPr>
      <w:rPr>
        <w:rFonts w:ascii="Wingdings" w:hAnsi="Wingdings" w:hint="default"/>
      </w:rPr>
    </w:lvl>
  </w:abstractNum>
  <w:abstractNum w:abstractNumId="18" w15:restartNumberingAfterBreak="0">
    <w:nsid w:val="6DF478DC"/>
    <w:multiLevelType w:val="hybridMultilevel"/>
    <w:tmpl w:val="C3F4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7F036"/>
    <w:multiLevelType w:val="hybridMultilevel"/>
    <w:tmpl w:val="DDCA2478"/>
    <w:lvl w:ilvl="0" w:tplc="8C32F5C8">
      <w:start w:val="1"/>
      <w:numFmt w:val="bullet"/>
      <w:lvlText w:val="-"/>
      <w:lvlJc w:val="left"/>
      <w:pPr>
        <w:ind w:left="720" w:hanging="360"/>
      </w:pPr>
      <w:rPr>
        <w:rFonts w:ascii="Aptos" w:hAnsi="Aptos" w:hint="default"/>
      </w:rPr>
    </w:lvl>
    <w:lvl w:ilvl="1" w:tplc="C526DC2C">
      <w:start w:val="1"/>
      <w:numFmt w:val="bullet"/>
      <w:lvlText w:val="o"/>
      <w:lvlJc w:val="left"/>
      <w:pPr>
        <w:ind w:left="1440" w:hanging="360"/>
      </w:pPr>
      <w:rPr>
        <w:rFonts w:ascii="Courier New" w:hAnsi="Courier New" w:hint="default"/>
      </w:rPr>
    </w:lvl>
    <w:lvl w:ilvl="2" w:tplc="387C4B44">
      <w:start w:val="1"/>
      <w:numFmt w:val="bullet"/>
      <w:lvlText w:val=""/>
      <w:lvlJc w:val="left"/>
      <w:pPr>
        <w:ind w:left="2160" w:hanging="360"/>
      </w:pPr>
      <w:rPr>
        <w:rFonts w:ascii="Wingdings" w:hAnsi="Wingdings" w:hint="default"/>
      </w:rPr>
    </w:lvl>
    <w:lvl w:ilvl="3" w:tplc="DC0C5A5E">
      <w:start w:val="1"/>
      <w:numFmt w:val="bullet"/>
      <w:lvlText w:val=""/>
      <w:lvlJc w:val="left"/>
      <w:pPr>
        <w:ind w:left="2880" w:hanging="360"/>
      </w:pPr>
      <w:rPr>
        <w:rFonts w:ascii="Symbol" w:hAnsi="Symbol" w:hint="default"/>
      </w:rPr>
    </w:lvl>
    <w:lvl w:ilvl="4" w:tplc="5C3843F6">
      <w:start w:val="1"/>
      <w:numFmt w:val="bullet"/>
      <w:lvlText w:val="o"/>
      <w:lvlJc w:val="left"/>
      <w:pPr>
        <w:ind w:left="3600" w:hanging="360"/>
      </w:pPr>
      <w:rPr>
        <w:rFonts w:ascii="Courier New" w:hAnsi="Courier New" w:hint="default"/>
      </w:rPr>
    </w:lvl>
    <w:lvl w:ilvl="5" w:tplc="C7161376">
      <w:start w:val="1"/>
      <w:numFmt w:val="bullet"/>
      <w:lvlText w:val=""/>
      <w:lvlJc w:val="left"/>
      <w:pPr>
        <w:ind w:left="4320" w:hanging="360"/>
      </w:pPr>
      <w:rPr>
        <w:rFonts w:ascii="Wingdings" w:hAnsi="Wingdings" w:hint="default"/>
      </w:rPr>
    </w:lvl>
    <w:lvl w:ilvl="6" w:tplc="E73A4BC0">
      <w:start w:val="1"/>
      <w:numFmt w:val="bullet"/>
      <w:lvlText w:val=""/>
      <w:lvlJc w:val="left"/>
      <w:pPr>
        <w:ind w:left="5040" w:hanging="360"/>
      </w:pPr>
      <w:rPr>
        <w:rFonts w:ascii="Symbol" w:hAnsi="Symbol" w:hint="default"/>
      </w:rPr>
    </w:lvl>
    <w:lvl w:ilvl="7" w:tplc="6B32DD00">
      <w:start w:val="1"/>
      <w:numFmt w:val="bullet"/>
      <w:lvlText w:val="o"/>
      <w:lvlJc w:val="left"/>
      <w:pPr>
        <w:ind w:left="5760" w:hanging="360"/>
      </w:pPr>
      <w:rPr>
        <w:rFonts w:ascii="Courier New" w:hAnsi="Courier New" w:hint="default"/>
      </w:rPr>
    </w:lvl>
    <w:lvl w:ilvl="8" w:tplc="CB701066">
      <w:start w:val="1"/>
      <w:numFmt w:val="bullet"/>
      <w:lvlText w:val=""/>
      <w:lvlJc w:val="left"/>
      <w:pPr>
        <w:ind w:left="6480" w:hanging="360"/>
      </w:pPr>
      <w:rPr>
        <w:rFonts w:ascii="Wingdings" w:hAnsi="Wingdings" w:hint="default"/>
      </w:rPr>
    </w:lvl>
  </w:abstractNum>
  <w:abstractNum w:abstractNumId="20" w15:restartNumberingAfterBreak="0">
    <w:nsid w:val="7208C017"/>
    <w:multiLevelType w:val="hybridMultilevel"/>
    <w:tmpl w:val="F5A09700"/>
    <w:lvl w:ilvl="0" w:tplc="899251A8">
      <w:start w:val="1"/>
      <w:numFmt w:val="bullet"/>
      <w:lvlText w:val="-"/>
      <w:lvlJc w:val="left"/>
      <w:pPr>
        <w:ind w:left="720" w:hanging="360"/>
      </w:pPr>
      <w:rPr>
        <w:rFonts w:ascii="Aptos" w:hAnsi="Aptos" w:hint="default"/>
      </w:rPr>
    </w:lvl>
    <w:lvl w:ilvl="1" w:tplc="262A92F0">
      <w:start w:val="1"/>
      <w:numFmt w:val="bullet"/>
      <w:lvlText w:val="o"/>
      <w:lvlJc w:val="left"/>
      <w:pPr>
        <w:ind w:left="1440" w:hanging="360"/>
      </w:pPr>
      <w:rPr>
        <w:rFonts w:ascii="Courier New" w:hAnsi="Courier New" w:hint="default"/>
      </w:rPr>
    </w:lvl>
    <w:lvl w:ilvl="2" w:tplc="91FAAD68">
      <w:start w:val="1"/>
      <w:numFmt w:val="bullet"/>
      <w:lvlText w:val=""/>
      <w:lvlJc w:val="left"/>
      <w:pPr>
        <w:ind w:left="2160" w:hanging="360"/>
      </w:pPr>
      <w:rPr>
        <w:rFonts w:ascii="Wingdings" w:hAnsi="Wingdings" w:hint="default"/>
      </w:rPr>
    </w:lvl>
    <w:lvl w:ilvl="3" w:tplc="E87A24E2">
      <w:start w:val="1"/>
      <w:numFmt w:val="bullet"/>
      <w:lvlText w:val=""/>
      <w:lvlJc w:val="left"/>
      <w:pPr>
        <w:ind w:left="2880" w:hanging="360"/>
      </w:pPr>
      <w:rPr>
        <w:rFonts w:ascii="Symbol" w:hAnsi="Symbol" w:hint="default"/>
      </w:rPr>
    </w:lvl>
    <w:lvl w:ilvl="4" w:tplc="48EAA812">
      <w:start w:val="1"/>
      <w:numFmt w:val="bullet"/>
      <w:lvlText w:val="o"/>
      <w:lvlJc w:val="left"/>
      <w:pPr>
        <w:ind w:left="3600" w:hanging="360"/>
      </w:pPr>
      <w:rPr>
        <w:rFonts w:ascii="Courier New" w:hAnsi="Courier New" w:hint="default"/>
      </w:rPr>
    </w:lvl>
    <w:lvl w:ilvl="5" w:tplc="6A8AC72E">
      <w:start w:val="1"/>
      <w:numFmt w:val="bullet"/>
      <w:lvlText w:val=""/>
      <w:lvlJc w:val="left"/>
      <w:pPr>
        <w:ind w:left="4320" w:hanging="360"/>
      </w:pPr>
      <w:rPr>
        <w:rFonts w:ascii="Wingdings" w:hAnsi="Wingdings" w:hint="default"/>
      </w:rPr>
    </w:lvl>
    <w:lvl w:ilvl="6" w:tplc="D71E47EA">
      <w:start w:val="1"/>
      <w:numFmt w:val="bullet"/>
      <w:lvlText w:val=""/>
      <w:lvlJc w:val="left"/>
      <w:pPr>
        <w:ind w:left="5040" w:hanging="360"/>
      </w:pPr>
      <w:rPr>
        <w:rFonts w:ascii="Symbol" w:hAnsi="Symbol" w:hint="default"/>
      </w:rPr>
    </w:lvl>
    <w:lvl w:ilvl="7" w:tplc="2986758E">
      <w:start w:val="1"/>
      <w:numFmt w:val="bullet"/>
      <w:lvlText w:val="o"/>
      <w:lvlJc w:val="left"/>
      <w:pPr>
        <w:ind w:left="5760" w:hanging="360"/>
      </w:pPr>
      <w:rPr>
        <w:rFonts w:ascii="Courier New" w:hAnsi="Courier New" w:hint="default"/>
      </w:rPr>
    </w:lvl>
    <w:lvl w:ilvl="8" w:tplc="5D7273CC">
      <w:start w:val="1"/>
      <w:numFmt w:val="bullet"/>
      <w:lvlText w:val=""/>
      <w:lvlJc w:val="left"/>
      <w:pPr>
        <w:ind w:left="6480" w:hanging="360"/>
      </w:pPr>
      <w:rPr>
        <w:rFonts w:ascii="Wingdings" w:hAnsi="Wingdings" w:hint="default"/>
      </w:rPr>
    </w:lvl>
  </w:abstractNum>
  <w:abstractNum w:abstractNumId="21" w15:restartNumberingAfterBreak="0">
    <w:nsid w:val="731D6C5F"/>
    <w:multiLevelType w:val="hybridMultilevel"/>
    <w:tmpl w:val="80A269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62C63F"/>
    <w:multiLevelType w:val="hybridMultilevel"/>
    <w:tmpl w:val="F72CF9BE"/>
    <w:lvl w:ilvl="0" w:tplc="70200BF8">
      <w:start w:val="1"/>
      <w:numFmt w:val="decimal"/>
      <w:lvlText w:val="%1."/>
      <w:lvlJc w:val="left"/>
      <w:pPr>
        <w:ind w:left="720" w:hanging="360"/>
      </w:pPr>
    </w:lvl>
    <w:lvl w:ilvl="1" w:tplc="66EA9F50">
      <w:start w:val="1"/>
      <w:numFmt w:val="lowerLetter"/>
      <w:lvlText w:val="%2."/>
      <w:lvlJc w:val="left"/>
      <w:pPr>
        <w:ind w:left="1440" w:hanging="360"/>
      </w:pPr>
    </w:lvl>
    <w:lvl w:ilvl="2" w:tplc="3266F632">
      <w:start w:val="1"/>
      <w:numFmt w:val="lowerRoman"/>
      <w:lvlText w:val="%3."/>
      <w:lvlJc w:val="right"/>
      <w:pPr>
        <w:ind w:left="2160" w:hanging="180"/>
      </w:pPr>
    </w:lvl>
    <w:lvl w:ilvl="3" w:tplc="785CF96E">
      <w:start w:val="1"/>
      <w:numFmt w:val="decimal"/>
      <w:lvlText w:val="%4."/>
      <w:lvlJc w:val="left"/>
      <w:pPr>
        <w:ind w:left="2880" w:hanging="360"/>
      </w:pPr>
    </w:lvl>
    <w:lvl w:ilvl="4" w:tplc="ABB6E484">
      <w:start w:val="1"/>
      <w:numFmt w:val="lowerLetter"/>
      <w:lvlText w:val="%5."/>
      <w:lvlJc w:val="left"/>
      <w:pPr>
        <w:ind w:left="3600" w:hanging="360"/>
      </w:pPr>
    </w:lvl>
    <w:lvl w:ilvl="5" w:tplc="3E9C607E">
      <w:start w:val="1"/>
      <w:numFmt w:val="lowerRoman"/>
      <w:lvlText w:val="%6."/>
      <w:lvlJc w:val="right"/>
      <w:pPr>
        <w:ind w:left="4320" w:hanging="180"/>
      </w:pPr>
    </w:lvl>
    <w:lvl w:ilvl="6" w:tplc="455E7F2C">
      <w:start w:val="1"/>
      <w:numFmt w:val="decimal"/>
      <w:lvlText w:val="%7."/>
      <w:lvlJc w:val="left"/>
      <w:pPr>
        <w:ind w:left="5040" w:hanging="360"/>
      </w:pPr>
    </w:lvl>
    <w:lvl w:ilvl="7" w:tplc="308AAD82">
      <w:start w:val="1"/>
      <w:numFmt w:val="lowerLetter"/>
      <w:lvlText w:val="%8."/>
      <w:lvlJc w:val="left"/>
      <w:pPr>
        <w:ind w:left="5760" w:hanging="360"/>
      </w:pPr>
    </w:lvl>
    <w:lvl w:ilvl="8" w:tplc="D2DE13F6">
      <w:start w:val="1"/>
      <w:numFmt w:val="lowerRoman"/>
      <w:lvlText w:val="%9."/>
      <w:lvlJc w:val="right"/>
      <w:pPr>
        <w:ind w:left="6480" w:hanging="180"/>
      </w:pPr>
    </w:lvl>
  </w:abstractNum>
  <w:abstractNum w:abstractNumId="23" w15:restartNumberingAfterBreak="0">
    <w:nsid w:val="76BE1BD0"/>
    <w:multiLevelType w:val="hybridMultilevel"/>
    <w:tmpl w:val="7194CC06"/>
    <w:lvl w:ilvl="0" w:tplc="A7A27A00">
      <w:start w:val="1"/>
      <w:numFmt w:val="bullet"/>
      <w:lvlText w:val="-"/>
      <w:lvlJc w:val="left"/>
      <w:pPr>
        <w:ind w:left="720" w:hanging="360"/>
      </w:pPr>
      <w:rPr>
        <w:rFonts w:ascii="Aptos" w:hAnsi="Aptos" w:hint="default"/>
      </w:rPr>
    </w:lvl>
    <w:lvl w:ilvl="1" w:tplc="E0C4827E">
      <w:start w:val="1"/>
      <w:numFmt w:val="bullet"/>
      <w:lvlText w:val="o"/>
      <w:lvlJc w:val="left"/>
      <w:pPr>
        <w:ind w:left="1440" w:hanging="360"/>
      </w:pPr>
      <w:rPr>
        <w:rFonts w:ascii="Courier New" w:hAnsi="Courier New" w:hint="default"/>
      </w:rPr>
    </w:lvl>
    <w:lvl w:ilvl="2" w:tplc="944CC1EA">
      <w:start w:val="1"/>
      <w:numFmt w:val="bullet"/>
      <w:lvlText w:val=""/>
      <w:lvlJc w:val="left"/>
      <w:pPr>
        <w:ind w:left="2160" w:hanging="360"/>
      </w:pPr>
      <w:rPr>
        <w:rFonts w:ascii="Wingdings" w:hAnsi="Wingdings" w:hint="default"/>
      </w:rPr>
    </w:lvl>
    <w:lvl w:ilvl="3" w:tplc="D3120C5C">
      <w:start w:val="1"/>
      <w:numFmt w:val="bullet"/>
      <w:lvlText w:val=""/>
      <w:lvlJc w:val="left"/>
      <w:pPr>
        <w:ind w:left="2880" w:hanging="360"/>
      </w:pPr>
      <w:rPr>
        <w:rFonts w:ascii="Symbol" w:hAnsi="Symbol" w:hint="default"/>
      </w:rPr>
    </w:lvl>
    <w:lvl w:ilvl="4" w:tplc="94BA45FA">
      <w:start w:val="1"/>
      <w:numFmt w:val="bullet"/>
      <w:lvlText w:val="o"/>
      <w:lvlJc w:val="left"/>
      <w:pPr>
        <w:ind w:left="3600" w:hanging="360"/>
      </w:pPr>
      <w:rPr>
        <w:rFonts w:ascii="Courier New" w:hAnsi="Courier New" w:hint="default"/>
      </w:rPr>
    </w:lvl>
    <w:lvl w:ilvl="5" w:tplc="DF94B42A">
      <w:start w:val="1"/>
      <w:numFmt w:val="bullet"/>
      <w:lvlText w:val=""/>
      <w:lvlJc w:val="left"/>
      <w:pPr>
        <w:ind w:left="4320" w:hanging="360"/>
      </w:pPr>
      <w:rPr>
        <w:rFonts w:ascii="Wingdings" w:hAnsi="Wingdings" w:hint="default"/>
      </w:rPr>
    </w:lvl>
    <w:lvl w:ilvl="6" w:tplc="34D8D4C8">
      <w:start w:val="1"/>
      <w:numFmt w:val="bullet"/>
      <w:lvlText w:val=""/>
      <w:lvlJc w:val="left"/>
      <w:pPr>
        <w:ind w:left="5040" w:hanging="360"/>
      </w:pPr>
      <w:rPr>
        <w:rFonts w:ascii="Symbol" w:hAnsi="Symbol" w:hint="default"/>
      </w:rPr>
    </w:lvl>
    <w:lvl w:ilvl="7" w:tplc="B9F09DAE">
      <w:start w:val="1"/>
      <w:numFmt w:val="bullet"/>
      <w:lvlText w:val="o"/>
      <w:lvlJc w:val="left"/>
      <w:pPr>
        <w:ind w:left="5760" w:hanging="360"/>
      </w:pPr>
      <w:rPr>
        <w:rFonts w:ascii="Courier New" w:hAnsi="Courier New" w:hint="default"/>
      </w:rPr>
    </w:lvl>
    <w:lvl w:ilvl="8" w:tplc="82A0D470">
      <w:start w:val="1"/>
      <w:numFmt w:val="bullet"/>
      <w:lvlText w:val=""/>
      <w:lvlJc w:val="left"/>
      <w:pPr>
        <w:ind w:left="6480" w:hanging="360"/>
      </w:pPr>
      <w:rPr>
        <w:rFonts w:ascii="Wingdings" w:hAnsi="Wingdings" w:hint="default"/>
      </w:rPr>
    </w:lvl>
  </w:abstractNum>
  <w:abstractNum w:abstractNumId="24" w15:restartNumberingAfterBreak="0">
    <w:nsid w:val="77C17A45"/>
    <w:multiLevelType w:val="hybridMultilevel"/>
    <w:tmpl w:val="EC94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C62A0"/>
    <w:multiLevelType w:val="hybridMultilevel"/>
    <w:tmpl w:val="4E90636A"/>
    <w:lvl w:ilvl="0" w:tplc="44668C7C">
      <w:start w:val="1"/>
      <w:numFmt w:val="bullet"/>
      <w:lvlText w:val="-"/>
      <w:lvlJc w:val="left"/>
      <w:pPr>
        <w:ind w:left="720" w:hanging="360"/>
      </w:pPr>
      <w:rPr>
        <w:rFonts w:ascii="Aptos" w:hAnsi="Aptos" w:hint="default"/>
      </w:rPr>
    </w:lvl>
    <w:lvl w:ilvl="1" w:tplc="F7ECB97E">
      <w:start w:val="1"/>
      <w:numFmt w:val="bullet"/>
      <w:lvlText w:val="o"/>
      <w:lvlJc w:val="left"/>
      <w:pPr>
        <w:ind w:left="1440" w:hanging="360"/>
      </w:pPr>
      <w:rPr>
        <w:rFonts w:ascii="Courier New" w:hAnsi="Courier New" w:hint="default"/>
      </w:rPr>
    </w:lvl>
    <w:lvl w:ilvl="2" w:tplc="91C24DD0">
      <w:start w:val="1"/>
      <w:numFmt w:val="bullet"/>
      <w:lvlText w:val=""/>
      <w:lvlJc w:val="left"/>
      <w:pPr>
        <w:ind w:left="2160" w:hanging="360"/>
      </w:pPr>
      <w:rPr>
        <w:rFonts w:ascii="Wingdings" w:hAnsi="Wingdings" w:hint="default"/>
      </w:rPr>
    </w:lvl>
    <w:lvl w:ilvl="3" w:tplc="A976C2B8">
      <w:start w:val="1"/>
      <w:numFmt w:val="bullet"/>
      <w:lvlText w:val=""/>
      <w:lvlJc w:val="left"/>
      <w:pPr>
        <w:ind w:left="2880" w:hanging="360"/>
      </w:pPr>
      <w:rPr>
        <w:rFonts w:ascii="Symbol" w:hAnsi="Symbol" w:hint="default"/>
      </w:rPr>
    </w:lvl>
    <w:lvl w:ilvl="4" w:tplc="C9C8A49A">
      <w:start w:val="1"/>
      <w:numFmt w:val="bullet"/>
      <w:lvlText w:val="o"/>
      <w:lvlJc w:val="left"/>
      <w:pPr>
        <w:ind w:left="3600" w:hanging="360"/>
      </w:pPr>
      <w:rPr>
        <w:rFonts w:ascii="Courier New" w:hAnsi="Courier New" w:hint="default"/>
      </w:rPr>
    </w:lvl>
    <w:lvl w:ilvl="5" w:tplc="340E81F2">
      <w:start w:val="1"/>
      <w:numFmt w:val="bullet"/>
      <w:lvlText w:val=""/>
      <w:lvlJc w:val="left"/>
      <w:pPr>
        <w:ind w:left="4320" w:hanging="360"/>
      </w:pPr>
      <w:rPr>
        <w:rFonts w:ascii="Wingdings" w:hAnsi="Wingdings" w:hint="default"/>
      </w:rPr>
    </w:lvl>
    <w:lvl w:ilvl="6" w:tplc="AC107CDC">
      <w:start w:val="1"/>
      <w:numFmt w:val="bullet"/>
      <w:lvlText w:val=""/>
      <w:lvlJc w:val="left"/>
      <w:pPr>
        <w:ind w:left="5040" w:hanging="360"/>
      </w:pPr>
      <w:rPr>
        <w:rFonts w:ascii="Symbol" w:hAnsi="Symbol" w:hint="default"/>
      </w:rPr>
    </w:lvl>
    <w:lvl w:ilvl="7" w:tplc="6C6CEF78">
      <w:start w:val="1"/>
      <w:numFmt w:val="bullet"/>
      <w:lvlText w:val="o"/>
      <w:lvlJc w:val="left"/>
      <w:pPr>
        <w:ind w:left="5760" w:hanging="360"/>
      </w:pPr>
      <w:rPr>
        <w:rFonts w:ascii="Courier New" w:hAnsi="Courier New" w:hint="default"/>
      </w:rPr>
    </w:lvl>
    <w:lvl w:ilvl="8" w:tplc="87D44800">
      <w:start w:val="1"/>
      <w:numFmt w:val="bullet"/>
      <w:lvlText w:val=""/>
      <w:lvlJc w:val="left"/>
      <w:pPr>
        <w:ind w:left="6480" w:hanging="360"/>
      </w:pPr>
      <w:rPr>
        <w:rFonts w:ascii="Wingdings" w:hAnsi="Wingdings" w:hint="default"/>
      </w:rPr>
    </w:lvl>
  </w:abstractNum>
  <w:abstractNum w:abstractNumId="26" w15:restartNumberingAfterBreak="0">
    <w:nsid w:val="79615552"/>
    <w:multiLevelType w:val="hybridMultilevel"/>
    <w:tmpl w:val="D124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698950">
    <w:abstractNumId w:val="22"/>
  </w:num>
  <w:num w:numId="2" w16cid:durableId="178275842">
    <w:abstractNumId w:val="15"/>
  </w:num>
  <w:num w:numId="3" w16cid:durableId="1743258907">
    <w:abstractNumId w:val="20"/>
  </w:num>
  <w:num w:numId="4" w16cid:durableId="61758687">
    <w:abstractNumId w:val="23"/>
  </w:num>
  <w:num w:numId="5" w16cid:durableId="1011953558">
    <w:abstractNumId w:val="9"/>
  </w:num>
  <w:num w:numId="6" w16cid:durableId="1595240021">
    <w:abstractNumId w:val="17"/>
  </w:num>
  <w:num w:numId="7" w16cid:durableId="1384988361">
    <w:abstractNumId w:val="19"/>
  </w:num>
  <w:num w:numId="8" w16cid:durableId="350766663">
    <w:abstractNumId w:val="5"/>
  </w:num>
  <w:num w:numId="9" w16cid:durableId="1310018828">
    <w:abstractNumId w:val="10"/>
  </w:num>
  <w:num w:numId="10" w16cid:durableId="595289857">
    <w:abstractNumId w:val="25"/>
  </w:num>
  <w:num w:numId="11" w16cid:durableId="1740444134">
    <w:abstractNumId w:val="11"/>
  </w:num>
  <w:num w:numId="12" w16cid:durableId="1327974181">
    <w:abstractNumId w:val="3"/>
  </w:num>
  <w:num w:numId="13" w16cid:durableId="1689060575">
    <w:abstractNumId w:val="1"/>
  </w:num>
  <w:num w:numId="14" w16cid:durableId="18747352">
    <w:abstractNumId w:val="0"/>
  </w:num>
  <w:num w:numId="15" w16cid:durableId="55009884">
    <w:abstractNumId w:val="7"/>
  </w:num>
  <w:num w:numId="16" w16cid:durableId="180895629">
    <w:abstractNumId w:val="12"/>
  </w:num>
  <w:num w:numId="17" w16cid:durableId="1556045204">
    <w:abstractNumId w:val="14"/>
  </w:num>
  <w:num w:numId="18" w16cid:durableId="275602573">
    <w:abstractNumId w:val="13"/>
  </w:num>
  <w:num w:numId="19" w16cid:durableId="1240018002">
    <w:abstractNumId w:val="21"/>
  </w:num>
  <w:num w:numId="20" w16cid:durableId="111679038">
    <w:abstractNumId w:val="2"/>
  </w:num>
  <w:num w:numId="21" w16cid:durableId="1171800802">
    <w:abstractNumId w:val="8"/>
  </w:num>
  <w:num w:numId="22" w16cid:durableId="521553096">
    <w:abstractNumId w:val="26"/>
  </w:num>
  <w:num w:numId="23" w16cid:durableId="628391496">
    <w:abstractNumId w:val="18"/>
  </w:num>
  <w:num w:numId="24" w16cid:durableId="2091656884">
    <w:abstractNumId w:val="24"/>
  </w:num>
  <w:num w:numId="25" w16cid:durableId="2089308559">
    <w:abstractNumId w:val="6"/>
  </w:num>
  <w:num w:numId="26" w16cid:durableId="944338947">
    <w:abstractNumId w:val="16"/>
  </w:num>
  <w:num w:numId="27" w16cid:durableId="1515463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94"/>
    <w:rsid w:val="00007DE8"/>
    <w:rsid w:val="000147CA"/>
    <w:rsid w:val="00020B3A"/>
    <w:rsid w:val="00020D7C"/>
    <w:rsid w:val="0002154D"/>
    <w:rsid w:val="000234FA"/>
    <w:rsid w:val="00041DEB"/>
    <w:rsid w:val="00050AA9"/>
    <w:rsid w:val="00051864"/>
    <w:rsid w:val="00053D66"/>
    <w:rsid w:val="00055B90"/>
    <w:rsid w:val="00071357"/>
    <w:rsid w:val="0007319E"/>
    <w:rsid w:val="000773AA"/>
    <w:rsid w:val="0007A560"/>
    <w:rsid w:val="00092776"/>
    <w:rsid w:val="00093265"/>
    <w:rsid w:val="00097EC2"/>
    <w:rsid w:val="000A33F3"/>
    <w:rsid w:val="000A4C6A"/>
    <w:rsid w:val="000A4CE1"/>
    <w:rsid w:val="000B31D3"/>
    <w:rsid w:val="000B3606"/>
    <w:rsid w:val="000B7A18"/>
    <w:rsid w:val="000E6B7B"/>
    <w:rsid w:val="000F061F"/>
    <w:rsid w:val="000F73E6"/>
    <w:rsid w:val="0010472D"/>
    <w:rsid w:val="001078EE"/>
    <w:rsid w:val="00111BC0"/>
    <w:rsid w:val="00111E90"/>
    <w:rsid w:val="0011709F"/>
    <w:rsid w:val="00122396"/>
    <w:rsid w:val="00127072"/>
    <w:rsid w:val="00133AD9"/>
    <w:rsid w:val="00134456"/>
    <w:rsid w:val="00136C03"/>
    <w:rsid w:val="001454F6"/>
    <w:rsid w:val="001459BD"/>
    <w:rsid w:val="001516BB"/>
    <w:rsid w:val="00151EB7"/>
    <w:rsid w:val="00152E92"/>
    <w:rsid w:val="00153005"/>
    <w:rsid w:val="001545ED"/>
    <w:rsid w:val="0015584A"/>
    <w:rsid w:val="00170623"/>
    <w:rsid w:val="00172990"/>
    <w:rsid w:val="0017723B"/>
    <w:rsid w:val="001808EB"/>
    <w:rsid w:val="001865E1"/>
    <w:rsid w:val="001902DE"/>
    <w:rsid w:val="00191A4E"/>
    <w:rsid w:val="001922EF"/>
    <w:rsid w:val="00194ED3"/>
    <w:rsid w:val="00196CF4"/>
    <w:rsid w:val="001A5160"/>
    <w:rsid w:val="001B6063"/>
    <w:rsid w:val="001B6DAE"/>
    <w:rsid w:val="001BDD6C"/>
    <w:rsid w:val="001C31BB"/>
    <w:rsid w:val="001C76F3"/>
    <w:rsid w:val="001C7FDB"/>
    <w:rsid w:val="001D67D0"/>
    <w:rsid w:val="001D70C7"/>
    <w:rsid w:val="001E72DA"/>
    <w:rsid w:val="001F23F4"/>
    <w:rsid w:val="001F26A2"/>
    <w:rsid w:val="001F32D7"/>
    <w:rsid w:val="00202A33"/>
    <w:rsid w:val="002073A6"/>
    <w:rsid w:val="002102A7"/>
    <w:rsid w:val="00213899"/>
    <w:rsid w:val="00215CE6"/>
    <w:rsid w:val="00216C83"/>
    <w:rsid w:val="002248F3"/>
    <w:rsid w:val="00224AB6"/>
    <w:rsid w:val="002250B2"/>
    <w:rsid w:val="002313CE"/>
    <w:rsid w:val="00233667"/>
    <w:rsid w:val="00233DDD"/>
    <w:rsid w:val="00242814"/>
    <w:rsid w:val="002616B8"/>
    <w:rsid w:val="0026622B"/>
    <w:rsid w:val="00287200"/>
    <w:rsid w:val="00296624"/>
    <w:rsid w:val="002B2F75"/>
    <w:rsid w:val="002B3B61"/>
    <w:rsid w:val="002B48A0"/>
    <w:rsid w:val="002C05AB"/>
    <w:rsid w:val="002C0F99"/>
    <w:rsid w:val="002C5490"/>
    <w:rsid w:val="002C711C"/>
    <w:rsid w:val="002D425F"/>
    <w:rsid w:val="002D44EB"/>
    <w:rsid w:val="002D454F"/>
    <w:rsid w:val="002E314B"/>
    <w:rsid w:val="002F3A38"/>
    <w:rsid w:val="002F7E7F"/>
    <w:rsid w:val="003012E8"/>
    <w:rsid w:val="00306EAB"/>
    <w:rsid w:val="00307063"/>
    <w:rsid w:val="0031477A"/>
    <w:rsid w:val="003150C6"/>
    <w:rsid w:val="00315DE8"/>
    <w:rsid w:val="00321201"/>
    <w:rsid w:val="00321A78"/>
    <w:rsid w:val="003224DA"/>
    <w:rsid w:val="003270E8"/>
    <w:rsid w:val="003273E9"/>
    <w:rsid w:val="00333D1C"/>
    <w:rsid w:val="00336A08"/>
    <w:rsid w:val="003408CE"/>
    <w:rsid w:val="003455BF"/>
    <w:rsid w:val="00350615"/>
    <w:rsid w:val="00365191"/>
    <w:rsid w:val="00367AC5"/>
    <w:rsid w:val="00367D66"/>
    <w:rsid w:val="003713A4"/>
    <w:rsid w:val="003728DC"/>
    <w:rsid w:val="00375194"/>
    <w:rsid w:val="003751D0"/>
    <w:rsid w:val="00375F72"/>
    <w:rsid w:val="00377B94"/>
    <w:rsid w:val="00385118"/>
    <w:rsid w:val="0039654F"/>
    <w:rsid w:val="00396FAB"/>
    <w:rsid w:val="003A051D"/>
    <w:rsid w:val="003A1098"/>
    <w:rsid w:val="003A1D2E"/>
    <w:rsid w:val="003A3F02"/>
    <w:rsid w:val="003A56A0"/>
    <w:rsid w:val="003A5C66"/>
    <w:rsid w:val="003B2357"/>
    <w:rsid w:val="003B463F"/>
    <w:rsid w:val="003C1569"/>
    <w:rsid w:val="003C18BF"/>
    <w:rsid w:val="003C6D54"/>
    <w:rsid w:val="003D418F"/>
    <w:rsid w:val="003E718E"/>
    <w:rsid w:val="003F316F"/>
    <w:rsid w:val="003F5BFB"/>
    <w:rsid w:val="0040124F"/>
    <w:rsid w:val="004014C6"/>
    <w:rsid w:val="00407693"/>
    <w:rsid w:val="00407B13"/>
    <w:rsid w:val="00414124"/>
    <w:rsid w:val="00422503"/>
    <w:rsid w:val="00423670"/>
    <w:rsid w:val="00425F9F"/>
    <w:rsid w:val="00430566"/>
    <w:rsid w:val="00430910"/>
    <w:rsid w:val="00430CDE"/>
    <w:rsid w:val="00435BB1"/>
    <w:rsid w:val="00444105"/>
    <w:rsid w:val="0044502A"/>
    <w:rsid w:val="00453511"/>
    <w:rsid w:val="0045440B"/>
    <w:rsid w:val="004563EF"/>
    <w:rsid w:val="0046152B"/>
    <w:rsid w:val="00461A6B"/>
    <w:rsid w:val="004629FC"/>
    <w:rsid w:val="0046492C"/>
    <w:rsid w:val="00464EA8"/>
    <w:rsid w:val="0049382A"/>
    <w:rsid w:val="00497408"/>
    <w:rsid w:val="004A3561"/>
    <w:rsid w:val="004A4D8C"/>
    <w:rsid w:val="004A595A"/>
    <w:rsid w:val="004A5FCB"/>
    <w:rsid w:val="004A6946"/>
    <w:rsid w:val="004A6A93"/>
    <w:rsid w:val="004B19D4"/>
    <w:rsid w:val="004B514B"/>
    <w:rsid w:val="004B59AC"/>
    <w:rsid w:val="004B6263"/>
    <w:rsid w:val="004C3A53"/>
    <w:rsid w:val="004C4C4A"/>
    <w:rsid w:val="004C58AB"/>
    <w:rsid w:val="004E02C7"/>
    <w:rsid w:val="004E0F32"/>
    <w:rsid w:val="004F18EE"/>
    <w:rsid w:val="004F2115"/>
    <w:rsid w:val="0050229A"/>
    <w:rsid w:val="00503650"/>
    <w:rsid w:val="005149CF"/>
    <w:rsid w:val="005208D8"/>
    <w:rsid w:val="0052320E"/>
    <w:rsid w:val="00526CD0"/>
    <w:rsid w:val="00532484"/>
    <w:rsid w:val="00537BB0"/>
    <w:rsid w:val="00541DFC"/>
    <w:rsid w:val="005432A8"/>
    <w:rsid w:val="005515CF"/>
    <w:rsid w:val="00552A06"/>
    <w:rsid w:val="0055465E"/>
    <w:rsid w:val="00555D67"/>
    <w:rsid w:val="0056399D"/>
    <w:rsid w:val="005639D3"/>
    <w:rsid w:val="005667E7"/>
    <w:rsid w:val="00573107"/>
    <w:rsid w:val="00581B81"/>
    <w:rsid w:val="00582832"/>
    <w:rsid w:val="00584C65"/>
    <w:rsid w:val="00590DC0"/>
    <w:rsid w:val="005A1891"/>
    <w:rsid w:val="005A1C94"/>
    <w:rsid w:val="005A3CFE"/>
    <w:rsid w:val="005B163B"/>
    <w:rsid w:val="005BF7AC"/>
    <w:rsid w:val="005D1C62"/>
    <w:rsid w:val="005D220C"/>
    <w:rsid w:val="005D2B9E"/>
    <w:rsid w:val="005E0C70"/>
    <w:rsid w:val="005E368B"/>
    <w:rsid w:val="005F2798"/>
    <w:rsid w:val="005F5F39"/>
    <w:rsid w:val="0060143F"/>
    <w:rsid w:val="00610D41"/>
    <w:rsid w:val="00622F1A"/>
    <w:rsid w:val="0062363D"/>
    <w:rsid w:val="00627C2C"/>
    <w:rsid w:val="0063053D"/>
    <w:rsid w:val="00633276"/>
    <w:rsid w:val="0063596F"/>
    <w:rsid w:val="00642B40"/>
    <w:rsid w:val="00653FA5"/>
    <w:rsid w:val="006709B1"/>
    <w:rsid w:val="00671EA5"/>
    <w:rsid w:val="00676016"/>
    <w:rsid w:val="0068425A"/>
    <w:rsid w:val="00685A55"/>
    <w:rsid w:val="00693CFC"/>
    <w:rsid w:val="00697773"/>
    <w:rsid w:val="0069783E"/>
    <w:rsid w:val="006B1A8F"/>
    <w:rsid w:val="006B1C69"/>
    <w:rsid w:val="006B67FA"/>
    <w:rsid w:val="006C2E63"/>
    <w:rsid w:val="006D4389"/>
    <w:rsid w:val="006E12D9"/>
    <w:rsid w:val="006F0AEB"/>
    <w:rsid w:val="006F336F"/>
    <w:rsid w:val="006F3625"/>
    <w:rsid w:val="006F52D3"/>
    <w:rsid w:val="006F68A0"/>
    <w:rsid w:val="00704310"/>
    <w:rsid w:val="0070559F"/>
    <w:rsid w:val="007055A2"/>
    <w:rsid w:val="00706643"/>
    <w:rsid w:val="00711127"/>
    <w:rsid w:val="00711BE0"/>
    <w:rsid w:val="007124C1"/>
    <w:rsid w:val="0071691B"/>
    <w:rsid w:val="00723EC6"/>
    <w:rsid w:val="0072463E"/>
    <w:rsid w:val="0072546F"/>
    <w:rsid w:val="007310D1"/>
    <w:rsid w:val="00731710"/>
    <w:rsid w:val="00732DB1"/>
    <w:rsid w:val="00743B7B"/>
    <w:rsid w:val="007451AC"/>
    <w:rsid w:val="00747B0B"/>
    <w:rsid w:val="00750327"/>
    <w:rsid w:val="00750BCD"/>
    <w:rsid w:val="0075186E"/>
    <w:rsid w:val="00761081"/>
    <w:rsid w:val="007656ED"/>
    <w:rsid w:val="007715AB"/>
    <w:rsid w:val="007741CE"/>
    <w:rsid w:val="0077580A"/>
    <w:rsid w:val="0078147E"/>
    <w:rsid w:val="00781A68"/>
    <w:rsid w:val="00785297"/>
    <w:rsid w:val="0078625B"/>
    <w:rsid w:val="0079665E"/>
    <w:rsid w:val="007A5D5E"/>
    <w:rsid w:val="007A637A"/>
    <w:rsid w:val="007B1DDF"/>
    <w:rsid w:val="007C18BD"/>
    <w:rsid w:val="007C3D05"/>
    <w:rsid w:val="007C5B0F"/>
    <w:rsid w:val="007D6199"/>
    <w:rsid w:val="007D7099"/>
    <w:rsid w:val="007E30A4"/>
    <w:rsid w:val="007E6918"/>
    <w:rsid w:val="007F3951"/>
    <w:rsid w:val="007F414E"/>
    <w:rsid w:val="007F5453"/>
    <w:rsid w:val="007F6950"/>
    <w:rsid w:val="00802C4F"/>
    <w:rsid w:val="008032F4"/>
    <w:rsid w:val="00803F2E"/>
    <w:rsid w:val="008065AF"/>
    <w:rsid w:val="00820C83"/>
    <w:rsid w:val="00825009"/>
    <w:rsid w:val="00826AB9"/>
    <w:rsid w:val="00827D56"/>
    <w:rsid w:val="008309AA"/>
    <w:rsid w:val="008347E5"/>
    <w:rsid w:val="008475FB"/>
    <w:rsid w:val="00851A27"/>
    <w:rsid w:val="008552C7"/>
    <w:rsid w:val="00860F07"/>
    <w:rsid w:val="00874399"/>
    <w:rsid w:val="008778A0"/>
    <w:rsid w:val="00883ABF"/>
    <w:rsid w:val="00884DC3"/>
    <w:rsid w:val="0088A6BB"/>
    <w:rsid w:val="00895B51"/>
    <w:rsid w:val="008A079C"/>
    <w:rsid w:val="008A2C58"/>
    <w:rsid w:val="008B0EB1"/>
    <w:rsid w:val="008D16EC"/>
    <w:rsid w:val="008D4F47"/>
    <w:rsid w:val="008D6CA3"/>
    <w:rsid w:val="008DDA3E"/>
    <w:rsid w:val="008E123A"/>
    <w:rsid w:val="008E34CB"/>
    <w:rsid w:val="008F17F4"/>
    <w:rsid w:val="009009EA"/>
    <w:rsid w:val="00912B72"/>
    <w:rsid w:val="00913CA4"/>
    <w:rsid w:val="00917326"/>
    <w:rsid w:val="00920E0A"/>
    <w:rsid w:val="009243BC"/>
    <w:rsid w:val="00924A3B"/>
    <w:rsid w:val="00927548"/>
    <w:rsid w:val="009301B6"/>
    <w:rsid w:val="00935113"/>
    <w:rsid w:val="00937DC3"/>
    <w:rsid w:val="009425C3"/>
    <w:rsid w:val="00954B2F"/>
    <w:rsid w:val="009550EB"/>
    <w:rsid w:val="009565C5"/>
    <w:rsid w:val="00958D17"/>
    <w:rsid w:val="009621BA"/>
    <w:rsid w:val="009621BE"/>
    <w:rsid w:val="009647F2"/>
    <w:rsid w:val="00966DD3"/>
    <w:rsid w:val="009713F5"/>
    <w:rsid w:val="00974793"/>
    <w:rsid w:val="009770D4"/>
    <w:rsid w:val="00977307"/>
    <w:rsid w:val="00977886"/>
    <w:rsid w:val="00977C28"/>
    <w:rsid w:val="00977E8D"/>
    <w:rsid w:val="009899DB"/>
    <w:rsid w:val="009935BB"/>
    <w:rsid w:val="009968AD"/>
    <w:rsid w:val="009A1085"/>
    <w:rsid w:val="009A53B3"/>
    <w:rsid w:val="009A70CD"/>
    <w:rsid w:val="009B0A12"/>
    <w:rsid w:val="009B22A8"/>
    <w:rsid w:val="009B65D0"/>
    <w:rsid w:val="009C4323"/>
    <w:rsid w:val="009C51CD"/>
    <w:rsid w:val="009E6474"/>
    <w:rsid w:val="009E6594"/>
    <w:rsid w:val="009F6971"/>
    <w:rsid w:val="00A03A1E"/>
    <w:rsid w:val="00A04540"/>
    <w:rsid w:val="00A15D7C"/>
    <w:rsid w:val="00A43328"/>
    <w:rsid w:val="00A443E4"/>
    <w:rsid w:val="00A45539"/>
    <w:rsid w:val="00A508B6"/>
    <w:rsid w:val="00A509E5"/>
    <w:rsid w:val="00A56CD2"/>
    <w:rsid w:val="00A61E10"/>
    <w:rsid w:val="00A627F0"/>
    <w:rsid w:val="00A7335D"/>
    <w:rsid w:val="00A75B27"/>
    <w:rsid w:val="00A772B5"/>
    <w:rsid w:val="00A82917"/>
    <w:rsid w:val="00A94E99"/>
    <w:rsid w:val="00AA0371"/>
    <w:rsid w:val="00AA184D"/>
    <w:rsid w:val="00AA2668"/>
    <w:rsid w:val="00AB11BD"/>
    <w:rsid w:val="00AB402A"/>
    <w:rsid w:val="00AB5CA3"/>
    <w:rsid w:val="00AC3558"/>
    <w:rsid w:val="00AD0589"/>
    <w:rsid w:val="00AD2A3B"/>
    <w:rsid w:val="00AD431A"/>
    <w:rsid w:val="00AD44FB"/>
    <w:rsid w:val="00AD6CFB"/>
    <w:rsid w:val="00AE28BA"/>
    <w:rsid w:val="00AF507D"/>
    <w:rsid w:val="00AF5E94"/>
    <w:rsid w:val="00B06C90"/>
    <w:rsid w:val="00B07EAC"/>
    <w:rsid w:val="00B159F8"/>
    <w:rsid w:val="00B2133C"/>
    <w:rsid w:val="00B21686"/>
    <w:rsid w:val="00B23C71"/>
    <w:rsid w:val="00B2529D"/>
    <w:rsid w:val="00B3227D"/>
    <w:rsid w:val="00B40EEB"/>
    <w:rsid w:val="00B43E6D"/>
    <w:rsid w:val="00B52A44"/>
    <w:rsid w:val="00B61C62"/>
    <w:rsid w:val="00B664A4"/>
    <w:rsid w:val="00B72C9C"/>
    <w:rsid w:val="00B74994"/>
    <w:rsid w:val="00B87784"/>
    <w:rsid w:val="00B90FC0"/>
    <w:rsid w:val="00B93271"/>
    <w:rsid w:val="00B951B9"/>
    <w:rsid w:val="00B95CD9"/>
    <w:rsid w:val="00B96FE2"/>
    <w:rsid w:val="00BA202E"/>
    <w:rsid w:val="00BB402E"/>
    <w:rsid w:val="00BB4898"/>
    <w:rsid w:val="00BB4F07"/>
    <w:rsid w:val="00BB6199"/>
    <w:rsid w:val="00BC31CD"/>
    <w:rsid w:val="00BD0526"/>
    <w:rsid w:val="00BD760A"/>
    <w:rsid w:val="00BE0A48"/>
    <w:rsid w:val="00BE68C5"/>
    <w:rsid w:val="00BE7E55"/>
    <w:rsid w:val="00BEC944"/>
    <w:rsid w:val="00BF2BA4"/>
    <w:rsid w:val="00BF3D6C"/>
    <w:rsid w:val="00BF7110"/>
    <w:rsid w:val="00BF7D1D"/>
    <w:rsid w:val="00C05533"/>
    <w:rsid w:val="00C108D0"/>
    <w:rsid w:val="00C12E35"/>
    <w:rsid w:val="00C13157"/>
    <w:rsid w:val="00C132BA"/>
    <w:rsid w:val="00C14C97"/>
    <w:rsid w:val="00C15DBF"/>
    <w:rsid w:val="00C2097F"/>
    <w:rsid w:val="00C36DFB"/>
    <w:rsid w:val="00C46544"/>
    <w:rsid w:val="00C46FBC"/>
    <w:rsid w:val="00C50185"/>
    <w:rsid w:val="00C544EF"/>
    <w:rsid w:val="00C57BE0"/>
    <w:rsid w:val="00C706A8"/>
    <w:rsid w:val="00C7431F"/>
    <w:rsid w:val="00C754EF"/>
    <w:rsid w:val="00C8162D"/>
    <w:rsid w:val="00C87F02"/>
    <w:rsid w:val="00C91201"/>
    <w:rsid w:val="00C948B6"/>
    <w:rsid w:val="00C94BC4"/>
    <w:rsid w:val="00C97161"/>
    <w:rsid w:val="00C97BD2"/>
    <w:rsid w:val="00CA6FF9"/>
    <w:rsid w:val="00CC275F"/>
    <w:rsid w:val="00CC676B"/>
    <w:rsid w:val="00CD2683"/>
    <w:rsid w:val="00CD3148"/>
    <w:rsid w:val="00CE0182"/>
    <w:rsid w:val="00CE091B"/>
    <w:rsid w:val="00CE49C7"/>
    <w:rsid w:val="00CE4A61"/>
    <w:rsid w:val="00CE6FD8"/>
    <w:rsid w:val="00CE799B"/>
    <w:rsid w:val="00D02DE5"/>
    <w:rsid w:val="00D04B4F"/>
    <w:rsid w:val="00D05FC0"/>
    <w:rsid w:val="00D15557"/>
    <w:rsid w:val="00D26BC4"/>
    <w:rsid w:val="00D3363F"/>
    <w:rsid w:val="00D34638"/>
    <w:rsid w:val="00D40756"/>
    <w:rsid w:val="00D43687"/>
    <w:rsid w:val="00D43B54"/>
    <w:rsid w:val="00D46447"/>
    <w:rsid w:val="00D46506"/>
    <w:rsid w:val="00D46E69"/>
    <w:rsid w:val="00D51927"/>
    <w:rsid w:val="00D545EE"/>
    <w:rsid w:val="00D5F62D"/>
    <w:rsid w:val="00D60535"/>
    <w:rsid w:val="00D64B47"/>
    <w:rsid w:val="00D6596A"/>
    <w:rsid w:val="00D745F1"/>
    <w:rsid w:val="00D7750A"/>
    <w:rsid w:val="00D81820"/>
    <w:rsid w:val="00D856F1"/>
    <w:rsid w:val="00D876FB"/>
    <w:rsid w:val="00DA35F4"/>
    <w:rsid w:val="00DA5CE3"/>
    <w:rsid w:val="00DA66D7"/>
    <w:rsid w:val="00DC1479"/>
    <w:rsid w:val="00DC1A4E"/>
    <w:rsid w:val="00DD3E82"/>
    <w:rsid w:val="00DE23C0"/>
    <w:rsid w:val="00DE25B3"/>
    <w:rsid w:val="00DF500C"/>
    <w:rsid w:val="00E0126E"/>
    <w:rsid w:val="00E20FC4"/>
    <w:rsid w:val="00E2710C"/>
    <w:rsid w:val="00E30C28"/>
    <w:rsid w:val="00E30EE0"/>
    <w:rsid w:val="00E36798"/>
    <w:rsid w:val="00E37363"/>
    <w:rsid w:val="00E37E0D"/>
    <w:rsid w:val="00E40748"/>
    <w:rsid w:val="00E4331E"/>
    <w:rsid w:val="00E51974"/>
    <w:rsid w:val="00E53EB5"/>
    <w:rsid w:val="00E55C43"/>
    <w:rsid w:val="00E608C2"/>
    <w:rsid w:val="00E643EE"/>
    <w:rsid w:val="00E7426B"/>
    <w:rsid w:val="00E827BA"/>
    <w:rsid w:val="00E8310A"/>
    <w:rsid w:val="00E865FF"/>
    <w:rsid w:val="00E97236"/>
    <w:rsid w:val="00EA4972"/>
    <w:rsid w:val="00EA49E9"/>
    <w:rsid w:val="00EB5EC0"/>
    <w:rsid w:val="00ED2C77"/>
    <w:rsid w:val="00ED7A1F"/>
    <w:rsid w:val="00EE246F"/>
    <w:rsid w:val="00EE3EFB"/>
    <w:rsid w:val="00EF5E76"/>
    <w:rsid w:val="00EF6E8A"/>
    <w:rsid w:val="00F00625"/>
    <w:rsid w:val="00F0490C"/>
    <w:rsid w:val="00F05E92"/>
    <w:rsid w:val="00F07209"/>
    <w:rsid w:val="00F13A21"/>
    <w:rsid w:val="00F15D4D"/>
    <w:rsid w:val="00F260B1"/>
    <w:rsid w:val="00F33217"/>
    <w:rsid w:val="00F332C6"/>
    <w:rsid w:val="00F4132E"/>
    <w:rsid w:val="00F442B3"/>
    <w:rsid w:val="00F57803"/>
    <w:rsid w:val="00F61A88"/>
    <w:rsid w:val="00F708DF"/>
    <w:rsid w:val="00F7528C"/>
    <w:rsid w:val="00F827FB"/>
    <w:rsid w:val="00F83CB7"/>
    <w:rsid w:val="00FA07B7"/>
    <w:rsid w:val="00FA2B67"/>
    <w:rsid w:val="00FA2C3A"/>
    <w:rsid w:val="00FA480C"/>
    <w:rsid w:val="00FB0CA9"/>
    <w:rsid w:val="00FB16C3"/>
    <w:rsid w:val="00FB25BE"/>
    <w:rsid w:val="00FB528A"/>
    <w:rsid w:val="00FB6824"/>
    <w:rsid w:val="00FB6967"/>
    <w:rsid w:val="00FB6FE7"/>
    <w:rsid w:val="00FC29B9"/>
    <w:rsid w:val="00FC717E"/>
    <w:rsid w:val="00FD0603"/>
    <w:rsid w:val="00FD2613"/>
    <w:rsid w:val="00FF0951"/>
    <w:rsid w:val="00FF445A"/>
    <w:rsid w:val="011F1DAE"/>
    <w:rsid w:val="01333C50"/>
    <w:rsid w:val="0152525A"/>
    <w:rsid w:val="01564363"/>
    <w:rsid w:val="016D1AEB"/>
    <w:rsid w:val="0189F8DD"/>
    <w:rsid w:val="01D0C665"/>
    <w:rsid w:val="01D7D132"/>
    <w:rsid w:val="01EC3D44"/>
    <w:rsid w:val="01F4C7C4"/>
    <w:rsid w:val="02028993"/>
    <w:rsid w:val="0210EA5B"/>
    <w:rsid w:val="021C40C9"/>
    <w:rsid w:val="021DD87C"/>
    <w:rsid w:val="022B3043"/>
    <w:rsid w:val="022F17D4"/>
    <w:rsid w:val="026DD8EB"/>
    <w:rsid w:val="0285F395"/>
    <w:rsid w:val="028638D4"/>
    <w:rsid w:val="028D052E"/>
    <w:rsid w:val="0290F57C"/>
    <w:rsid w:val="02CB425A"/>
    <w:rsid w:val="02EE4219"/>
    <w:rsid w:val="02EE783F"/>
    <w:rsid w:val="03067541"/>
    <w:rsid w:val="030BC634"/>
    <w:rsid w:val="032A547A"/>
    <w:rsid w:val="0346872F"/>
    <w:rsid w:val="03475624"/>
    <w:rsid w:val="036145DC"/>
    <w:rsid w:val="03B8C9D4"/>
    <w:rsid w:val="03B8DE2F"/>
    <w:rsid w:val="03CCDE27"/>
    <w:rsid w:val="03E3DC02"/>
    <w:rsid w:val="03EAAC07"/>
    <w:rsid w:val="044DB147"/>
    <w:rsid w:val="045E3DB9"/>
    <w:rsid w:val="0463AD9B"/>
    <w:rsid w:val="0469B491"/>
    <w:rsid w:val="047A6E7B"/>
    <w:rsid w:val="047DB322"/>
    <w:rsid w:val="048618BD"/>
    <w:rsid w:val="04902C74"/>
    <w:rsid w:val="04A0E593"/>
    <w:rsid w:val="04B73757"/>
    <w:rsid w:val="04BB0F68"/>
    <w:rsid w:val="04BB1095"/>
    <w:rsid w:val="04D06F7C"/>
    <w:rsid w:val="053D5FCB"/>
    <w:rsid w:val="054D2CFE"/>
    <w:rsid w:val="056739C1"/>
    <w:rsid w:val="05677DFA"/>
    <w:rsid w:val="0567ED04"/>
    <w:rsid w:val="056BFD6E"/>
    <w:rsid w:val="0582744D"/>
    <w:rsid w:val="05876090"/>
    <w:rsid w:val="058EC1E7"/>
    <w:rsid w:val="059EFD60"/>
    <w:rsid w:val="05A9BC9E"/>
    <w:rsid w:val="05AD8156"/>
    <w:rsid w:val="05B1A374"/>
    <w:rsid w:val="05D11EE5"/>
    <w:rsid w:val="05E09960"/>
    <w:rsid w:val="05FADA80"/>
    <w:rsid w:val="06099079"/>
    <w:rsid w:val="064EC220"/>
    <w:rsid w:val="0659E27B"/>
    <w:rsid w:val="06923832"/>
    <w:rsid w:val="06AF001A"/>
    <w:rsid w:val="06D58A80"/>
    <w:rsid w:val="06EB69C3"/>
    <w:rsid w:val="06F81192"/>
    <w:rsid w:val="06F92D8A"/>
    <w:rsid w:val="070F3FF4"/>
    <w:rsid w:val="071AC08E"/>
    <w:rsid w:val="071CEDDB"/>
    <w:rsid w:val="0724A196"/>
    <w:rsid w:val="0747C703"/>
    <w:rsid w:val="0747D1AA"/>
    <w:rsid w:val="075287E6"/>
    <w:rsid w:val="07571BB2"/>
    <w:rsid w:val="07609233"/>
    <w:rsid w:val="0762E8E2"/>
    <w:rsid w:val="07668D72"/>
    <w:rsid w:val="0770AB37"/>
    <w:rsid w:val="077AC8D5"/>
    <w:rsid w:val="077BE8A9"/>
    <w:rsid w:val="07936040"/>
    <w:rsid w:val="079ED9AE"/>
    <w:rsid w:val="07A88424"/>
    <w:rsid w:val="07AD016B"/>
    <w:rsid w:val="07B4A8D9"/>
    <w:rsid w:val="07C70B6E"/>
    <w:rsid w:val="07CE39E3"/>
    <w:rsid w:val="07E66D79"/>
    <w:rsid w:val="08193CFA"/>
    <w:rsid w:val="0821A5A2"/>
    <w:rsid w:val="08238FDC"/>
    <w:rsid w:val="0824B61B"/>
    <w:rsid w:val="082BE000"/>
    <w:rsid w:val="0844942C"/>
    <w:rsid w:val="0848AD62"/>
    <w:rsid w:val="085E5647"/>
    <w:rsid w:val="085EACDF"/>
    <w:rsid w:val="08A5D9E5"/>
    <w:rsid w:val="08A6FA74"/>
    <w:rsid w:val="08B30426"/>
    <w:rsid w:val="08C19A67"/>
    <w:rsid w:val="08DA272C"/>
    <w:rsid w:val="08E1678D"/>
    <w:rsid w:val="092E3CEB"/>
    <w:rsid w:val="09361C98"/>
    <w:rsid w:val="09803B1C"/>
    <w:rsid w:val="098F63BA"/>
    <w:rsid w:val="099B9BE3"/>
    <w:rsid w:val="099D354F"/>
    <w:rsid w:val="09A786EC"/>
    <w:rsid w:val="09FA2B0E"/>
    <w:rsid w:val="0A0C8FF5"/>
    <w:rsid w:val="0A0CC25D"/>
    <w:rsid w:val="0A1B6B64"/>
    <w:rsid w:val="0A25DCB3"/>
    <w:rsid w:val="0A442723"/>
    <w:rsid w:val="0A45AAFE"/>
    <w:rsid w:val="0A47410B"/>
    <w:rsid w:val="0A5A6268"/>
    <w:rsid w:val="0A652897"/>
    <w:rsid w:val="0A872795"/>
    <w:rsid w:val="0AB87243"/>
    <w:rsid w:val="0AF3181D"/>
    <w:rsid w:val="0B084770"/>
    <w:rsid w:val="0B0F02C2"/>
    <w:rsid w:val="0B2627B2"/>
    <w:rsid w:val="0B36A8F9"/>
    <w:rsid w:val="0B51A54A"/>
    <w:rsid w:val="0B525CFB"/>
    <w:rsid w:val="0B58DEB7"/>
    <w:rsid w:val="0B616213"/>
    <w:rsid w:val="0B8C280E"/>
    <w:rsid w:val="0B9785A6"/>
    <w:rsid w:val="0BBB2D32"/>
    <w:rsid w:val="0BDF187A"/>
    <w:rsid w:val="0BEE8CDD"/>
    <w:rsid w:val="0BFCCA93"/>
    <w:rsid w:val="0C026308"/>
    <w:rsid w:val="0C207CA7"/>
    <w:rsid w:val="0C2C46EB"/>
    <w:rsid w:val="0C50A0B7"/>
    <w:rsid w:val="0C5649E8"/>
    <w:rsid w:val="0C818DEA"/>
    <w:rsid w:val="0C8E1FB6"/>
    <w:rsid w:val="0CA61DBE"/>
    <w:rsid w:val="0CB31A72"/>
    <w:rsid w:val="0D0D872C"/>
    <w:rsid w:val="0D3257B3"/>
    <w:rsid w:val="0D725C14"/>
    <w:rsid w:val="0D7C90CF"/>
    <w:rsid w:val="0DA1763C"/>
    <w:rsid w:val="0DB20C81"/>
    <w:rsid w:val="0DB4CF85"/>
    <w:rsid w:val="0DBCDD99"/>
    <w:rsid w:val="0DD753DA"/>
    <w:rsid w:val="0DF353B4"/>
    <w:rsid w:val="0DF88884"/>
    <w:rsid w:val="0DF94682"/>
    <w:rsid w:val="0E00BD2A"/>
    <w:rsid w:val="0E1B3FC3"/>
    <w:rsid w:val="0E2C5861"/>
    <w:rsid w:val="0E336E74"/>
    <w:rsid w:val="0E34E1D2"/>
    <w:rsid w:val="0E4E352F"/>
    <w:rsid w:val="0E6BE65A"/>
    <w:rsid w:val="0E6DACDB"/>
    <w:rsid w:val="0E877F38"/>
    <w:rsid w:val="0E8E8C66"/>
    <w:rsid w:val="0E92C9D6"/>
    <w:rsid w:val="0EAD3D80"/>
    <w:rsid w:val="0EDCC70A"/>
    <w:rsid w:val="0EF85701"/>
    <w:rsid w:val="0F2970FF"/>
    <w:rsid w:val="0F309CAB"/>
    <w:rsid w:val="0F3A0303"/>
    <w:rsid w:val="0F44E44E"/>
    <w:rsid w:val="0F6CB41C"/>
    <w:rsid w:val="0F788D20"/>
    <w:rsid w:val="0F7A4444"/>
    <w:rsid w:val="0F86E38E"/>
    <w:rsid w:val="0F9D3AC5"/>
    <w:rsid w:val="0FAE68B3"/>
    <w:rsid w:val="0FC3AFEC"/>
    <w:rsid w:val="0FCA54EB"/>
    <w:rsid w:val="0FF7C8BF"/>
    <w:rsid w:val="100072A7"/>
    <w:rsid w:val="100C1155"/>
    <w:rsid w:val="100D9F5D"/>
    <w:rsid w:val="102F1F9C"/>
    <w:rsid w:val="103A10D7"/>
    <w:rsid w:val="103EE728"/>
    <w:rsid w:val="104A69EA"/>
    <w:rsid w:val="1051060D"/>
    <w:rsid w:val="105873FB"/>
    <w:rsid w:val="1062BDA2"/>
    <w:rsid w:val="106FBE43"/>
    <w:rsid w:val="107A6BFB"/>
    <w:rsid w:val="108157C5"/>
    <w:rsid w:val="108A8D29"/>
    <w:rsid w:val="108EF22B"/>
    <w:rsid w:val="10BE6EE3"/>
    <w:rsid w:val="10C8F217"/>
    <w:rsid w:val="10D380B7"/>
    <w:rsid w:val="10D852E6"/>
    <w:rsid w:val="11111C78"/>
    <w:rsid w:val="1115EA55"/>
    <w:rsid w:val="113FBC4F"/>
    <w:rsid w:val="117CE88D"/>
    <w:rsid w:val="11A1AAA5"/>
    <w:rsid w:val="11BA25D0"/>
    <w:rsid w:val="11C113F2"/>
    <w:rsid w:val="11CEBA3E"/>
    <w:rsid w:val="11D767B4"/>
    <w:rsid w:val="11E7F016"/>
    <w:rsid w:val="11EFC9A6"/>
    <w:rsid w:val="11F08574"/>
    <w:rsid w:val="11FA9AF8"/>
    <w:rsid w:val="11FD28B0"/>
    <w:rsid w:val="12108489"/>
    <w:rsid w:val="12435078"/>
    <w:rsid w:val="1253B828"/>
    <w:rsid w:val="125EAE50"/>
    <w:rsid w:val="12BC0474"/>
    <w:rsid w:val="12BCA21E"/>
    <w:rsid w:val="12C318B6"/>
    <w:rsid w:val="12C574E9"/>
    <w:rsid w:val="12C9BAB5"/>
    <w:rsid w:val="12D89163"/>
    <w:rsid w:val="12F19F8B"/>
    <w:rsid w:val="1337A80D"/>
    <w:rsid w:val="1357EB3E"/>
    <w:rsid w:val="135A270E"/>
    <w:rsid w:val="136B6D12"/>
    <w:rsid w:val="1371A099"/>
    <w:rsid w:val="138AABBB"/>
    <w:rsid w:val="138ABE4A"/>
    <w:rsid w:val="13A45564"/>
    <w:rsid w:val="13ABE2D2"/>
    <w:rsid w:val="13C58F67"/>
    <w:rsid w:val="13D58D17"/>
    <w:rsid w:val="13F587FE"/>
    <w:rsid w:val="140742E4"/>
    <w:rsid w:val="1407709D"/>
    <w:rsid w:val="1412AFD9"/>
    <w:rsid w:val="1413D575"/>
    <w:rsid w:val="1438E2DA"/>
    <w:rsid w:val="144B6C1F"/>
    <w:rsid w:val="145149D4"/>
    <w:rsid w:val="14563BAA"/>
    <w:rsid w:val="147C4920"/>
    <w:rsid w:val="14BF7AE2"/>
    <w:rsid w:val="14CBDFF2"/>
    <w:rsid w:val="14CF7E68"/>
    <w:rsid w:val="14D62BE0"/>
    <w:rsid w:val="14DA5745"/>
    <w:rsid w:val="14DADA96"/>
    <w:rsid w:val="14E6D54E"/>
    <w:rsid w:val="14E6F50A"/>
    <w:rsid w:val="1504A1BB"/>
    <w:rsid w:val="150758F5"/>
    <w:rsid w:val="150D9F9D"/>
    <w:rsid w:val="154EE3B9"/>
    <w:rsid w:val="155EA5F4"/>
    <w:rsid w:val="1578BDC4"/>
    <w:rsid w:val="159BA14F"/>
    <w:rsid w:val="15A0204E"/>
    <w:rsid w:val="15B638B2"/>
    <w:rsid w:val="15D52214"/>
    <w:rsid w:val="15DA793E"/>
    <w:rsid w:val="15EB0410"/>
    <w:rsid w:val="1615CFC4"/>
    <w:rsid w:val="164FB484"/>
    <w:rsid w:val="16532C53"/>
    <w:rsid w:val="166DCF78"/>
    <w:rsid w:val="16758861"/>
    <w:rsid w:val="167A1062"/>
    <w:rsid w:val="1691800F"/>
    <w:rsid w:val="16975CFF"/>
    <w:rsid w:val="16BB84D2"/>
    <w:rsid w:val="16C16B27"/>
    <w:rsid w:val="16D7E496"/>
    <w:rsid w:val="16FA6BE8"/>
    <w:rsid w:val="170C68EA"/>
    <w:rsid w:val="171E249D"/>
    <w:rsid w:val="172A3612"/>
    <w:rsid w:val="173A33AB"/>
    <w:rsid w:val="174BB99D"/>
    <w:rsid w:val="175ABF05"/>
    <w:rsid w:val="17661A99"/>
    <w:rsid w:val="1790BB94"/>
    <w:rsid w:val="17A33D72"/>
    <w:rsid w:val="17A5B0CC"/>
    <w:rsid w:val="17C7E3E1"/>
    <w:rsid w:val="17CD5F3E"/>
    <w:rsid w:val="17DE2BE4"/>
    <w:rsid w:val="17DF8FA9"/>
    <w:rsid w:val="17E13B35"/>
    <w:rsid w:val="17E2F5C7"/>
    <w:rsid w:val="18228AE8"/>
    <w:rsid w:val="1824930E"/>
    <w:rsid w:val="1826D86A"/>
    <w:rsid w:val="184FC9C9"/>
    <w:rsid w:val="18502E28"/>
    <w:rsid w:val="1864A387"/>
    <w:rsid w:val="186C89BD"/>
    <w:rsid w:val="186FD09C"/>
    <w:rsid w:val="1875C228"/>
    <w:rsid w:val="18762413"/>
    <w:rsid w:val="1896307D"/>
    <w:rsid w:val="18B416DB"/>
    <w:rsid w:val="18B5CBB5"/>
    <w:rsid w:val="18BE581C"/>
    <w:rsid w:val="18FF37FC"/>
    <w:rsid w:val="19246FAF"/>
    <w:rsid w:val="19397848"/>
    <w:rsid w:val="197A3AE4"/>
    <w:rsid w:val="1997F561"/>
    <w:rsid w:val="19AD9461"/>
    <w:rsid w:val="19CC597D"/>
    <w:rsid w:val="19D50888"/>
    <w:rsid w:val="19DF948B"/>
    <w:rsid w:val="19EBD03D"/>
    <w:rsid w:val="1A0D6130"/>
    <w:rsid w:val="1A10B052"/>
    <w:rsid w:val="1A193E2C"/>
    <w:rsid w:val="1A31DBAF"/>
    <w:rsid w:val="1A33239D"/>
    <w:rsid w:val="1A4D761F"/>
    <w:rsid w:val="1A4EBF00"/>
    <w:rsid w:val="1A6B4148"/>
    <w:rsid w:val="1A6D075E"/>
    <w:rsid w:val="1A735A1D"/>
    <w:rsid w:val="1AA03997"/>
    <w:rsid w:val="1AA4A940"/>
    <w:rsid w:val="1AD1C018"/>
    <w:rsid w:val="1AD3E8B3"/>
    <w:rsid w:val="1AD5AC73"/>
    <w:rsid w:val="1B064F62"/>
    <w:rsid w:val="1B0CB951"/>
    <w:rsid w:val="1B139D51"/>
    <w:rsid w:val="1B13B005"/>
    <w:rsid w:val="1B3ABB08"/>
    <w:rsid w:val="1B3D82C2"/>
    <w:rsid w:val="1B521B8C"/>
    <w:rsid w:val="1B576607"/>
    <w:rsid w:val="1B5D87C5"/>
    <w:rsid w:val="1B72989B"/>
    <w:rsid w:val="1B941E91"/>
    <w:rsid w:val="1B953176"/>
    <w:rsid w:val="1B971007"/>
    <w:rsid w:val="1BA71C30"/>
    <w:rsid w:val="1BC2A321"/>
    <w:rsid w:val="1BD1FBE8"/>
    <w:rsid w:val="1BDCF7C3"/>
    <w:rsid w:val="1BE03FD3"/>
    <w:rsid w:val="1BF046D6"/>
    <w:rsid w:val="1C10DDCD"/>
    <w:rsid w:val="1C15BCD0"/>
    <w:rsid w:val="1C167214"/>
    <w:rsid w:val="1C1D2997"/>
    <w:rsid w:val="1C46916D"/>
    <w:rsid w:val="1C563641"/>
    <w:rsid w:val="1C99CB72"/>
    <w:rsid w:val="1CA20537"/>
    <w:rsid w:val="1CCC0011"/>
    <w:rsid w:val="1CD37B1D"/>
    <w:rsid w:val="1CD53E2E"/>
    <w:rsid w:val="1CE88EDD"/>
    <w:rsid w:val="1CF280F9"/>
    <w:rsid w:val="1CF397BA"/>
    <w:rsid w:val="1CFAC59F"/>
    <w:rsid w:val="1D1D3ED7"/>
    <w:rsid w:val="1D38EEEF"/>
    <w:rsid w:val="1D74593C"/>
    <w:rsid w:val="1D780726"/>
    <w:rsid w:val="1D7F5B04"/>
    <w:rsid w:val="1D8F4584"/>
    <w:rsid w:val="1DA0581A"/>
    <w:rsid w:val="1DA16ACF"/>
    <w:rsid w:val="1DB58102"/>
    <w:rsid w:val="1DB6C0F0"/>
    <w:rsid w:val="1DB70F34"/>
    <w:rsid w:val="1DC46468"/>
    <w:rsid w:val="1DEE6A10"/>
    <w:rsid w:val="1DF94C1B"/>
    <w:rsid w:val="1DFBC118"/>
    <w:rsid w:val="1E0597D1"/>
    <w:rsid w:val="1E0AAAE3"/>
    <w:rsid w:val="1E19A414"/>
    <w:rsid w:val="1E2B550B"/>
    <w:rsid w:val="1E5C7325"/>
    <w:rsid w:val="1E6043CD"/>
    <w:rsid w:val="1E6D013D"/>
    <w:rsid w:val="1E7A0910"/>
    <w:rsid w:val="1E7FB9AD"/>
    <w:rsid w:val="1E8B55F9"/>
    <w:rsid w:val="1EA9B772"/>
    <w:rsid w:val="1EAEC03B"/>
    <w:rsid w:val="1EAF5C1D"/>
    <w:rsid w:val="1EB13EEE"/>
    <w:rsid w:val="1EB3508B"/>
    <w:rsid w:val="1EC51398"/>
    <w:rsid w:val="1EF48BF2"/>
    <w:rsid w:val="1F02AF4C"/>
    <w:rsid w:val="1F2EC69C"/>
    <w:rsid w:val="1F325972"/>
    <w:rsid w:val="1F4D772C"/>
    <w:rsid w:val="1F54525F"/>
    <w:rsid w:val="1F5BDE95"/>
    <w:rsid w:val="1F64F6B6"/>
    <w:rsid w:val="1F9AA224"/>
    <w:rsid w:val="1FAA7D10"/>
    <w:rsid w:val="1FD244F3"/>
    <w:rsid w:val="1FDBC341"/>
    <w:rsid w:val="1FE1B2C7"/>
    <w:rsid w:val="2010675A"/>
    <w:rsid w:val="204E7064"/>
    <w:rsid w:val="205ACF5F"/>
    <w:rsid w:val="205D28BB"/>
    <w:rsid w:val="2067E81A"/>
    <w:rsid w:val="206F2041"/>
    <w:rsid w:val="20A0B9C4"/>
    <w:rsid w:val="20BA15DB"/>
    <w:rsid w:val="20BF37C2"/>
    <w:rsid w:val="20C56859"/>
    <w:rsid w:val="20CD82D1"/>
    <w:rsid w:val="20D59DA8"/>
    <w:rsid w:val="2115B549"/>
    <w:rsid w:val="21275347"/>
    <w:rsid w:val="21351EB4"/>
    <w:rsid w:val="214A733B"/>
    <w:rsid w:val="2152B56F"/>
    <w:rsid w:val="215C0E17"/>
    <w:rsid w:val="2163CAB4"/>
    <w:rsid w:val="216AABF0"/>
    <w:rsid w:val="2184E63A"/>
    <w:rsid w:val="2191ECA8"/>
    <w:rsid w:val="21BE25B6"/>
    <w:rsid w:val="21D54E38"/>
    <w:rsid w:val="21EC50F6"/>
    <w:rsid w:val="21F3D1AD"/>
    <w:rsid w:val="2207C94E"/>
    <w:rsid w:val="220A7DBA"/>
    <w:rsid w:val="22533B24"/>
    <w:rsid w:val="2255E683"/>
    <w:rsid w:val="227A1835"/>
    <w:rsid w:val="228F718B"/>
    <w:rsid w:val="2295C3C0"/>
    <w:rsid w:val="22A76DCE"/>
    <w:rsid w:val="22B731A1"/>
    <w:rsid w:val="22C3E6AA"/>
    <w:rsid w:val="22CEBD8D"/>
    <w:rsid w:val="22E0C884"/>
    <w:rsid w:val="22ECBDD0"/>
    <w:rsid w:val="22F7300F"/>
    <w:rsid w:val="23005137"/>
    <w:rsid w:val="23134C87"/>
    <w:rsid w:val="2323AE78"/>
    <w:rsid w:val="2334F4B4"/>
    <w:rsid w:val="23454DEF"/>
    <w:rsid w:val="2346E008"/>
    <w:rsid w:val="23636CE6"/>
    <w:rsid w:val="23739A49"/>
    <w:rsid w:val="239D8722"/>
    <w:rsid w:val="23AD6281"/>
    <w:rsid w:val="23C0EE10"/>
    <w:rsid w:val="23EDB056"/>
    <w:rsid w:val="241F514F"/>
    <w:rsid w:val="24217820"/>
    <w:rsid w:val="243FB9F1"/>
    <w:rsid w:val="24554004"/>
    <w:rsid w:val="24600BCC"/>
    <w:rsid w:val="24707A00"/>
    <w:rsid w:val="2497AE3B"/>
    <w:rsid w:val="24B633BA"/>
    <w:rsid w:val="24C7750B"/>
    <w:rsid w:val="24EAAF76"/>
    <w:rsid w:val="24EE7DDB"/>
    <w:rsid w:val="25093A72"/>
    <w:rsid w:val="250AAAF8"/>
    <w:rsid w:val="25221F88"/>
    <w:rsid w:val="254A9763"/>
    <w:rsid w:val="255F54EB"/>
    <w:rsid w:val="2564FE40"/>
    <w:rsid w:val="2569E030"/>
    <w:rsid w:val="256A0753"/>
    <w:rsid w:val="256E230E"/>
    <w:rsid w:val="256EB9D8"/>
    <w:rsid w:val="257EC3C2"/>
    <w:rsid w:val="2581500C"/>
    <w:rsid w:val="25C32D96"/>
    <w:rsid w:val="25C42EDF"/>
    <w:rsid w:val="25E5603C"/>
    <w:rsid w:val="25E5AEB4"/>
    <w:rsid w:val="25EE16D9"/>
    <w:rsid w:val="25F86E93"/>
    <w:rsid w:val="262A411F"/>
    <w:rsid w:val="262F6EF6"/>
    <w:rsid w:val="2672A7FC"/>
    <w:rsid w:val="26AAD147"/>
    <w:rsid w:val="26B1A6A5"/>
    <w:rsid w:val="26DD8CD9"/>
    <w:rsid w:val="26F5F4E1"/>
    <w:rsid w:val="26FA8147"/>
    <w:rsid w:val="270A2327"/>
    <w:rsid w:val="270B2A81"/>
    <w:rsid w:val="270E2A25"/>
    <w:rsid w:val="273463B9"/>
    <w:rsid w:val="27403FCA"/>
    <w:rsid w:val="27549C07"/>
    <w:rsid w:val="2765E303"/>
    <w:rsid w:val="2775FD3C"/>
    <w:rsid w:val="277FA32A"/>
    <w:rsid w:val="279756F9"/>
    <w:rsid w:val="27CDFB37"/>
    <w:rsid w:val="27FA6E6A"/>
    <w:rsid w:val="28116343"/>
    <w:rsid w:val="28271EEB"/>
    <w:rsid w:val="28398418"/>
    <w:rsid w:val="28398EDD"/>
    <w:rsid w:val="283B975C"/>
    <w:rsid w:val="283E5663"/>
    <w:rsid w:val="284049C6"/>
    <w:rsid w:val="2845FB9F"/>
    <w:rsid w:val="2852F766"/>
    <w:rsid w:val="2856B2E2"/>
    <w:rsid w:val="285D411E"/>
    <w:rsid w:val="286F074E"/>
    <w:rsid w:val="2884376D"/>
    <w:rsid w:val="2893DB72"/>
    <w:rsid w:val="28A20316"/>
    <w:rsid w:val="28A33658"/>
    <w:rsid w:val="28B8DEF8"/>
    <w:rsid w:val="28DE4772"/>
    <w:rsid w:val="28F74555"/>
    <w:rsid w:val="28FEBCCB"/>
    <w:rsid w:val="29038BC6"/>
    <w:rsid w:val="29355491"/>
    <w:rsid w:val="294B47FA"/>
    <w:rsid w:val="295559F2"/>
    <w:rsid w:val="2960026D"/>
    <w:rsid w:val="298E873F"/>
    <w:rsid w:val="29971F83"/>
    <w:rsid w:val="29A7D25A"/>
    <w:rsid w:val="29AE1B91"/>
    <w:rsid w:val="29C5F8FC"/>
    <w:rsid w:val="2A0D73C5"/>
    <w:rsid w:val="2A0F2F85"/>
    <w:rsid w:val="2A18EE5F"/>
    <w:rsid w:val="2A26D2A5"/>
    <w:rsid w:val="2A33DE42"/>
    <w:rsid w:val="2A368654"/>
    <w:rsid w:val="2A3E40F7"/>
    <w:rsid w:val="2A44AED2"/>
    <w:rsid w:val="2A7ABDCC"/>
    <w:rsid w:val="2A94FEB9"/>
    <w:rsid w:val="2AC035DE"/>
    <w:rsid w:val="2ACB9D7F"/>
    <w:rsid w:val="2AD8537B"/>
    <w:rsid w:val="2AE3AB8B"/>
    <w:rsid w:val="2AF1ED50"/>
    <w:rsid w:val="2B103343"/>
    <w:rsid w:val="2B149951"/>
    <w:rsid w:val="2B2DEADF"/>
    <w:rsid w:val="2B3C26B7"/>
    <w:rsid w:val="2B3E9F34"/>
    <w:rsid w:val="2B524674"/>
    <w:rsid w:val="2B5775F1"/>
    <w:rsid w:val="2B6EBD1B"/>
    <w:rsid w:val="2B7FFE44"/>
    <w:rsid w:val="2B9228F2"/>
    <w:rsid w:val="2B9B6D8D"/>
    <w:rsid w:val="2BA90E0D"/>
    <w:rsid w:val="2BAE1938"/>
    <w:rsid w:val="2BF73BC0"/>
    <w:rsid w:val="2C126A9E"/>
    <w:rsid w:val="2C236663"/>
    <w:rsid w:val="2C45A6EA"/>
    <w:rsid w:val="2C8816A5"/>
    <w:rsid w:val="2C9E14A4"/>
    <w:rsid w:val="2CBACE5A"/>
    <w:rsid w:val="2CC051AF"/>
    <w:rsid w:val="2CE377E7"/>
    <w:rsid w:val="2D27D37D"/>
    <w:rsid w:val="2D3191D5"/>
    <w:rsid w:val="2D329C81"/>
    <w:rsid w:val="2D33E08C"/>
    <w:rsid w:val="2D4D06C3"/>
    <w:rsid w:val="2D510BA6"/>
    <w:rsid w:val="2D54C008"/>
    <w:rsid w:val="2D5EFD0E"/>
    <w:rsid w:val="2D6E8F30"/>
    <w:rsid w:val="2D888847"/>
    <w:rsid w:val="2DA5C82E"/>
    <w:rsid w:val="2DABC704"/>
    <w:rsid w:val="2DB52AF6"/>
    <w:rsid w:val="2DB8B12A"/>
    <w:rsid w:val="2DC43D89"/>
    <w:rsid w:val="2DC85CBB"/>
    <w:rsid w:val="2DD8064A"/>
    <w:rsid w:val="2DDDB875"/>
    <w:rsid w:val="2DE024A1"/>
    <w:rsid w:val="2DF5C3CD"/>
    <w:rsid w:val="2E023973"/>
    <w:rsid w:val="2E0866F1"/>
    <w:rsid w:val="2E2C5AC6"/>
    <w:rsid w:val="2E43AA36"/>
    <w:rsid w:val="2E68B2BC"/>
    <w:rsid w:val="2E75365B"/>
    <w:rsid w:val="2E8A9D06"/>
    <w:rsid w:val="2E8AF2C5"/>
    <w:rsid w:val="2E8B5819"/>
    <w:rsid w:val="2E9EFA32"/>
    <w:rsid w:val="2EAC97E5"/>
    <w:rsid w:val="2EDC45BB"/>
    <w:rsid w:val="2EFB944A"/>
    <w:rsid w:val="2F12D22A"/>
    <w:rsid w:val="2F1FE0B6"/>
    <w:rsid w:val="2F2322C6"/>
    <w:rsid w:val="2F27B560"/>
    <w:rsid w:val="2F35C92D"/>
    <w:rsid w:val="2F5B52C0"/>
    <w:rsid w:val="2F6EBC66"/>
    <w:rsid w:val="2F7B0B4B"/>
    <w:rsid w:val="2F829F19"/>
    <w:rsid w:val="2FB0A69E"/>
    <w:rsid w:val="2FBCDDD7"/>
    <w:rsid w:val="2FCC762A"/>
    <w:rsid w:val="2FCE3FEC"/>
    <w:rsid w:val="301B2264"/>
    <w:rsid w:val="303A4223"/>
    <w:rsid w:val="30613FF8"/>
    <w:rsid w:val="307E1541"/>
    <w:rsid w:val="3084A5AF"/>
    <w:rsid w:val="3087F099"/>
    <w:rsid w:val="3095F208"/>
    <w:rsid w:val="30A4E88B"/>
    <w:rsid w:val="30C2840E"/>
    <w:rsid w:val="30F1B363"/>
    <w:rsid w:val="3121695A"/>
    <w:rsid w:val="31438AED"/>
    <w:rsid w:val="3156941C"/>
    <w:rsid w:val="3165BB66"/>
    <w:rsid w:val="3170C6E9"/>
    <w:rsid w:val="3173D16F"/>
    <w:rsid w:val="317F70F0"/>
    <w:rsid w:val="3182764E"/>
    <w:rsid w:val="31F7B88D"/>
    <w:rsid w:val="32016F32"/>
    <w:rsid w:val="3207BA7D"/>
    <w:rsid w:val="321EA9D5"/>
    <w:rsid w:val="3224A463"/>
    <w:rsid w:val="32451295"/>
    <w:rsid w:val="324DFAFD"/>
    <w:rsid w:val="327224E1"/>
    <w:rsid w:val="3273063F"/>
    <w:rsid w:val="3295358D"/>
    <w:rsid w:val="3298592D"/>
    <w:rsid w:val="32A69F0A"/>
    <w:rsid w:val="32A98241"/>
    <w:rsid w:val="32D149CA"/>
    <w:rsid w:val="32DCAE32"/>
    <w:rsid w:val="32DF5B2F"/>
    <w:rsid w:val="32E50424"/>
    <w:rsid w:val="32EFE535"/>
    <w:rsid w:val="3307C161"/>
    <w:rsid w:val="33262EF8"/>
    <w:rsid w:val="336EE4AD"/>
    <w:rsid w:val="33759846"/>
    <w:rsid w:val="33956676"/>
    <w:rsid w:val="339F5B83"/>
    <w:rsid w:val="33AF3084"/>
    <w:rsid w:val="33B8EA97"/>
    <w:rsid w:val="33BE06F9"/>
    <w:rsid w:val="33C34DA2"/>
    <w:rsid w:val="33EC5182"/>
    <w:rsid w:val="33FEDE2D"/>
    <w:rsid w:val="3401B4D5"/>
    <w:rsid w:val="340B6FFB"/>
    <w:rsid w:val="3418A318"/>
    <w:rsid w:val="341908A9"/>
    <w:rsid w:val="3419CDFF"/>
    <w:rsid w:val="342D012F"/>
    <w:rsid w:val="3448AE53"/>
    <w:rsid w:val="345BE6B1"/>
    <w:rsid w:val="3463D8CE"/>
    <w:rsid w:val="347955C0"/>
    <w:rsid w:val="347BC9E9"/>
    <w:rsid w:val="347D5B80"/>
    <w:rsid w:val="347FD77C"/>
    <w:rsid w:val="34DE75A1"/>
    <w:rsid w:val="34EBACBD"/>
    <w:rsid w:val="34FE89D8"/>
    <w:rsid w:val="35165758"/>
    <w:rsid w:val="353E4BED"/>
    <w:rsid w:val="356C2750"/>
    <w:rsid w:val="3570E2A8"/>
    <w:rsid w:val="35720870"/>
    <w:rsid w:val="35729C71"/>
    <w:rsid w:val="35AA76A2"/>
    <w:rsid w:val="35BAEC1C"/>
    <w:rsid w:val="35C4B797"/>
    <w:rsid w:val="35DFFFBE"/>
    <w:rsid w:val="35E7BA05"/>
    <w:rsid w:val="35F90311"/>
    <w:rsid w:val="36042892"/>
    <w:rsid w:val="3610D33C"/>
    <w:rsid w:val="36156F72"/>
    <w:rsid w:val="36197A97"/>
    <w:rsid w:val="3629BDC8"/>
    <w:rsid w:val="36309C0F"/>
    <w:rsid w:val="363805BC"/>
    <w:rsid w:val="363EC04B"/>
    <w:rsid w:val="36405795"/>
    <w:rsid w:val="36508DA4"/>
    <w:rsid w:val="3659C8C2"/>
    <w:rsid w:val="3693D07D"/>
    <w:rsid w:val="369594FD"/>
    <w:rsid w:val="36A16FBA"/>
    <w:rsid w:val="36B5D6E9"/>
    <w:rsid w:val="36B71380"/>
    <w:rsid w:val="36E5AEEC"/>
    <w:rsid w:val="36E887F9"/>
    <w:rsid w:val="36F463F2"/>
    <w:rsid w:val="36F5E6E4"/>
    <w:rsid w:val="36F91AD2"/>
    <w:rsid w:val="3714B372"/>
    <w:rsid w:val="3715F60F"/>
    <w:rsid w:val="371CB6BC"/>
    <w:rsid w:val="37349543"/>
    <w:rsid w:val="3752B9B2"/>
    <w:rsid w:val="3755F86D"/>
    <w:rsid w:val="37690822"/>
    <w:rsid w:val="3774B556"/>
    <w:rsid w:val="37B22DAD"/>
    <w:rsid w:val="37C80CBF"/>
    <w:rsid w:val="37CC6392"/>
    <w:rsid w:val="37D879F6"/>
    <w:rsid w:val="37E396FC"/>
    <w:rsid w:val="38018166"/>
    <w:rsid w:val="380CB0F6"/>
    <w:rsid w:val="3825A963"/>
    <w:rsid w:val="3832A124"/>
    <w:rsid w:val="38380EE4"/>
    <w:rsid w:val="383D2AB8"/>
    <w:rsid w:val="386C6127"/>
    <w:rsid w:val="387D00B0"/>
    <w:rsid w:val="387E2A73"/>
    <w:rsid w:val="388F4327"/>
    <w:rsid w:val="389132EF"/>
    <w:rsid w:val="38ACC382"/>
    <w:rsid w:val="392F755D"/>
    <w:rsid w:val="39467D97"/>
    <w:rsid w:val="39710E06"/>
    <w:rsid w:val="39820C83"/>
    <w:rsid w:val="3983326F"/>
    <w:rsid w:val="398E09F7"/>
    <w:rsid w:val="3990D6CA"/>
    <w:rsid w:val="399B397F"/>
    <w:rsid w:val="39A01F85"/>
    <w:rsid w:val="39AFEF7A"/>
    <w:rsid w:val="39C866E7"/>
    <w:rsid w:val="39E11BE4"/>
    <w:rsid w:val="39E266A7"/>
    <w:rsid w:val="3A3F8035"/>
    <w:rsid w:val="3A69C8F4"/>
    <w:rsid w:val="3A6AC465"/>
    <w:rsid w:val="3A799F36"/>
    <w:rsid w:val="3A9B749E"/>
    <w:rsid w:val="3ABF3F81"/>
    <w:rsid w:val="3ADF75F9"/>
    <w:rsid w:val="3AE490A2"/>
    <w:rsid w:val="3AF4B582"/>
    <w:rsid w:val="3B0F155A"/>
    <w:rsid w:val="3B14FC1D"/>
    <w:rsid w:val="3B184FE2"/>
    <w:rsid w:val="3B1CF84A"/>
    <w:rsid w:val="3B20F1BD"/>
    <w:rsid w:val="3B66B670"/>
    <w:rsid w:val="3B7015E4"/>
    <w:rsid w:val="3B8ACDFD"/>
    <w:rsid w:val="3B8EF95D"/>
    <w:rsid w:val="3BA44B36"/>
    <w:rsid w:val="3BA75554"/>
    <w:rsid w:val="3BB98D2A"/>
    <w:rsid w:val="3BC176F1"/>
    <w:rsid w:val="3BF3C1CE"/>
    <w:rsid w:val="3C1C1EBD"/>
    <w:rsid w:val="3C3400C8"/>
    <w:rsid w:val="3C3465CA"/>
    <w:rsid w:val="3C3C2F5F"/>
    <w:rsid w:val="3C41E983"/>
    <w:rsid w:val="3C8C6D91"/>
    <w:rsid w:val="3CA3CC8B"/>
    <w:rsid w:val="3CC1B1B2"/>
    <w:rsid w:val="3CF452B0"/>
    <w:rsid w:val="3D333EA4"/>
    <w:rsid w:val="3D3CA056"/>
    <w:rsid w:val="3D4168E0"/>
    <w:rsid w:val="3D41BCE9"/>
    <w:rsid w:val="3D4463E5"/>
    <w:rsid w:val="3D50F59D"/>
    <w:rsid w:val="3D62BF85"/>
    <w:rsid w:val="3D6A580A"/>
    <w:rsid w:val="3D6AF443"/>
    <w:rsid w:val="3D6B7ACA"/>
    <w:rsid w:val="3D7D9389"/>
    <w:rsid w:val="3D896FC0"/>
    <w:rsid w:val="3DA46883"/>
    <w:rsid w:val="3DAA8B4C"/>
    <w:rsid w:val="3DAE5CE6"/>
    <w:rsid w:val="3DBAE5ED"/>
    <w:rsid w:val="3DBBD4E1"/>
    <w:rsid w:val="3DC24920"/>
    <w:rsid w:val="3DCFBC9D"/>
    <w:rsid w:val="3DE040A3"/>
    <w:rsid w:val="3E054052"/>
    <w:rsid w:val="3E189164"/>
    <w:rsid w:val="3E262D21"/>
    <w:rsid w:val="3E27BA71"/>
    <w:rsid w:val="3E2A8345"/>
    <w:rsid w:val="3E36BB5D"/>
    <w:rsid w:val="3E41FCD0"/>
    <w:rsid w:val="3E5EEEC6"/>
    <w:rsid w:val="3E745D69"/>
    <w:rsid w:val="3E7D4DD5"/>
    <w:rsid w:val="3E827317"/>
    <w:rsid w:val="3E8EA155"/>
    <w:rsid w:val="3E91809F"/>
    <w:rsid w:val="3E9584F4"/>
    <w:rsid w:val="3EA39D0D"/>
    <w:rsid w:val="3EA8FDC4"/>
    <w:rsid w:val="3EAAF1C1"/>
    <w:rsid w:val="3ED5BA65"/>
    <w:rsid w:val="3EF22DD7"/>
    <w:rsid w:val="3F0A2AB9"/>
    <w:rsid w:val="3F524E29"/>
    <w:rsid w:val="3F5DD764"/>
    <w:rsid w:val="3F648835"/>
    <w:rsid w:val="3F7A6FD1"/>
    <w:rsid w:val="3F949549"/>
    <w:rsid w:val="3FD1240B"/>
    <w:rsid w:val="4014A49E"/>
    <w:rsid w:val="402759BD"/>
    <w:rsid w:val="40352A28"/>
    <w:rsid w:val="4059F901"/>
    <w:rsid w:val="406389BB"/>
    <w:rsid w:val="406848E1"/>
    <w:rsid w:val="4081E4D5"/>
    <w:rsid w:val="40974A5F"/>
    <w:rsid w:val="40A90704"/>
    <w:rsid w:val="40CB52F7"/>
    <w:rsid w:val="40DB6508"/>
    <w:rsid w:val="41276D9D"/>
    <w:rsid w:val="412AAE89"/>
    <w:rsid w:val="4150F77A"/>
    <w:rsid w:val="416CBA6C"/>
    <w:rsid w:val="4179321A"/>
    <w:rsid w:val="41C9FA19"/>
    <w:rsid w:val="41E63F46"/>
    <w:rsid w:val="41F3B16C"/>
    <w:rsid w:val="4222A454"/>
    <w:rsid w:val="42383133"/>
    <w:rsid w:val="4240550E"/>
    <w:rsid w:val="424E0B5C"/>
    <w:rsid w:val="4268D485"/>
    <w:rsid w:val="426C7CB5"/>
    <w:rsid w:val="4292E92B"/>
    <w:rsid w:val="42945969"/>
    <w:rsid w:val="429483E1"/>
    <w:rsid w:val="42972850"/>
    <w:rsid w:val="429BA53B"/>
    <w:rsid w:val="42A898F5"/>
    <w:rsid w:val="42B8E42C"/>
    <w:rsid w:val="42C12939"/>
    <w:rsid w:val="430C1C3A"/>
    <w:rsid w:val="431006CF"/>
    <w:rsid w:val="431486A4"/>
    <w:rsid w:val="432805A4"/>
    <w:rsid w:val="433410CE"/>
    <w:rsid w:val="434A865E"/>
    <w:rsid w:val="434BD88E"/>
    <w:rsid w:val="43568F14"/>
    <w:rsid w:val="435CB5F0"/>
    <w:rsid w:val="435F2C7E"/>
    <w:rsid w:val="4360BE15"/>
    <w:rsid w:val="4363A089"/>
    <w:rsid w:val="43771D39"/>
    <w:rsid w:val="437B01BC"/>
    <w:rsid w:val="437EAD6A"/>
    <w:rsid w:val="43B5BAD8"/>
    <w:rsid w:val="43B68F03"/>
    <w:rsid w:val="43B99149"/>
    <w:rsid w:val="43BB85CE"/>
    <w:rsid w:val="43D8BB32"/>
    <w:rsid w:val="43F27B98"/>
    <w:rsid w:val="4409DE79"/>
    <w:rsid w:val="4411A7E4"/>
    <w:rsid w:val="4447D0CA"/>
    <w:rsid w:val="444DD83B"/>
    <w:rsid w:val="44532562"/>
    <w:rsid w:val="4479A816"/>
    <w:rsid w:val="44BC3610"/>
    <w:rsid w:val="44C95854"/>
    <w:rsid w:val="44D285AD"/>
    <w:rsid w:val="44F07C95"/>
    <w:rsid w:val="4508553F"/>
    <w:rsid w:val="452B5633"/>
    <w:rsid w:val="4568F12D"/>
    <w:rsid w:val="457C3ECB"/>
    <w:rsid w:val="45A07AE6"/>
    <w:rsid w:val="45C24370"/>
    <w:rsid w:val="45C38193"/>
    <w:rsid w:val="45C9BA3C"/>
    <w:rsid w:val="45DFD4A0"/>
    <w:rsid w:val="45E327A2"/>
    <w:rsid w:val="45F2E435"/>
    <w:rsid w:val="461D8869"/>
    <w:rsid w:val="461EA290"/>
    <w:rsid w:val="462D71B2"/>
    <w:rsid w:val="46305BE5"/>
    <w:rsid w:val="4652C29A"/>
    <w:rsid w:val="4662A39A"/>
    <w:rsid w:val="4669F7BA"/>
    <w:rsid w:val="466D6F62"/>
    <w:rsid w:val="466F6A45"/>
    <w:rsid w:val="467ED7E3"/>
    <w:rsid w:val="467FB6C5"/>
    <w:rsid w:val="4692F2CC"/>
    <w:rsid w:val="46983C70"/>
    <w:rsid w:val="46A6A68F"/>
    <w:rsid w:val="46B026AB"/>
    <w:rsid w:val="46CD50CB"/>
    <w:rsid w:val="46CE0240"/>
    <w:rsid w:val="46EF1B39"/>
    <w:rsid w:val="46F31960"/>
    <w:rsid w:val="46F6BD55"/>
    <w:rsid w:val="47104245"/>
    <w:rsid w:val="4726CE48"/>
    <w:rsid w:val="47627482"/>
    <w:rsid w:val="476BF53E"/>
    <w:rsid w:val="476F0C6B"/>
    <w:rsid w:val="478C01F5"/>
    <w:rsid w:val="47AD05F7"/>
    <w:rsid w:val="47CB352A"/>
    <w:rsid w:val="47D2D7E9"/>
    <w:rsid w:val="47D83DDE"/>
    <w:rsid w:val="47DBA462"/>
    <w:rsid w:val="47EE9155"/>
    <w:rsid w:val="4812FD2F"/>
    <w:rsid w:val="481A22EE"/>
    <w:rsid w:val="48234A22"/>
    <w:rsid w:val="4854192A"/>
    <w:rsid w:val="4856B2A4"/>
    <w:rsid w:val="4871DF77"/>
    <w:rsid w:val="4873B6A4"/>
    <w:rsid w:val="488B40F8"/>
    <w:rsid w:val="48AFBF5C"/>
    <w:rsid w:val="48CF1365"/>
    <w:rsid w:val="48D45A8A"/>
    <w:rsid w:val="48D9ABA6"/>
    <w:rsid w:val="48F473B5"/>
    <w:rsid w:val="48FFC4A5"/>
    <w:rsid w:val="4910AAA0"/>
    <w:rsid w:val="4920106D"/>
    <w:rsid w:val="492C1A9A"/>
    <w:rsid w:val="49607B10"/>
    <w:rsid w:val="4978AE3F"/>
    <w:rsid w:val="497BC8AE"/>
    <w:rsid w:val="49812031"/>
    <w:rsid w:val="49AC8D5D"/>
    <w:rsid w:val="49C16B5A"/>
    <w:rsid w:val="49D66982"/>
    <w:rsid w:val="49EBA4B3"/>
    <w:rsid w:val="49F1E50F"/>
    <w:rsid w:val="4A0F0BE8"/>
    <w:rsid w:val="4A55475A"/>
    <w:rsid w:val="4A576019"/>
    <w:rsid w:val="4A76259D"/>
    <w:rsid w:val="4A78BAA0"/>
    <w:rsid w:val="4A877C7D"/>
    <w:rsid w:val="4A8A1FFA"/>
    <w:rsid w:val="4A951660"/>
    <w:rsid w:val="4A9F8DEC"/>
    <w:rsid w:val="4AAA0B7D"/>
    <w:rsid w:val="4AB0B24D"/>
    <w:rsid w:val="4AB38517"/>
    <w:rsid w:val="4AB5B2F4"/>
    <w:rsid w:val="4ABB10DF"/>
    <w:rsid w:val="4AD9237B"/>
    <w:rsid w:val="4B016672"/>
    <w:rsid w:val="4B12347D"/>
    <w:rsid w:val="4B15B669"/>
    <w:rsid w:val="4B336FE6"/>
    <w:rsid w:val="4B4A5DE3"/>
    <w:rsid w:val="4B5B65AA"/>
    <w:rsid w:val="4B875DEE"/>
    <w:rsid w:val="4B8D9389"/>
    <w:rsid w:val="4BA5656E"/>
    <w:rsid w:val="4BBFDAAF"/>
    <w:rsid w:val="4BD41EEA"/>
    <w:rsid w:val="4BDA1577"/>
    <w:rsid w:val="4BE4E586"/>
    <w:rsid w:val="4BEFC800"/>
    <w:rsid w:val="4BFB4576"/>
    <w:rsid w:val="4C097A28"/>
    <w:rsid w:val="4C190F0B"/>
    <w:rsid w:val="4C238149"/>
    <w:rsid w:val="4C34EB44"/>
    <w:rsid w:val="4C4EFB47"/>
    <w:rsid w:val="4CA080B0"/>
    <w:rsid w:val="4CAAC3AA"/>
    <w:rsid w:val="4CB17130"/>
    <w:rsid w:val="4CD24BF7"/>
    <w:rsid w:val="4CE32CFB"/>
    <w:rsid w:val="4CEAD85C"/>
    <w:rsid w:val="4CEB906E"/>
    <w:rsid w:val="4D12BC2F"/>
    <w:rsid w:val="4D200CCB"/>
    <w:rsid w:val="4D2DB002"/>
    <w:rsid w:val="4D8B0F92"/>
    <w:rsid w:val="4DAD4AD5"/>
    <w:rsid w:val="4DB3CB33"/>
    <w:rsid w:val="4DDC8076"/>
    <w:rsid w:val="4DEF654A"/>
    <w:rsid w:val="4DFF8AC1"/>
    <w:rsid w:val="4E03EB10"/>
    <w:rsid w:val="4E10EA25"/>
    <w:rsid w:val="4E14DF0E"/>
    <w:rsid w:val="4E1D182D"/>
    <w:rsid w:val="4E2338DE"/>
    <w:rsid w:val="4E239A65"/>
    <w:rsid w:val="4E353D1F"/>
    <w:rsid w:val="4E4F6678"/>
    <w:rsid w:val="4EBE13EA"/>
    <w:rsid w:val="4EFC09E8"/>
    <w:rsid w:val="4EFC482B"/>
    <w:rsid w:val="4F10A553"/>
    <w:rsid w:val="4F286478"/>
    <w:rsid w:val="4F305E88"/>
    <w:rsid w:val="4F313E44"/>
    <w:rsid w:val="4F3A0A68"/>
    <w:rsid w:val="4F5C0E79"/>
    <w:rsid w:val="4F7C8FD3"/>
    <w:rsid w:val="4F8F2D75"/>
    <w:rsid w:val="4F94479E"/>
    <w:rsid w:val="4F966C9C"/>
    <w:rsid w:val="4F9A91E1"/>
    <w:rsid w:val="4F9E14CA"/>
    <w:rsid w:val="4FBFD46B"/>
    <w:rsid w:val="4FFC747B"/>
    <w:rsid w:val="4FFD0F8E"/>
    <w:rsid w:val="4FFF5019"/>
    <w:rsid w:val="501324D4"/>
    <w:rsid w:val="50333445"/>
    <w:rsid w:val="5037FEFC"/>
    <w:rsid w:val="506498FA"/>
    <w:rsid w:val="507D6BCC"/>
    <w:rsid w:val="507E651F"/>
    <w:rsid w:val="5096234F"/>
    <w:rsid w:val="50B1A6FC"/>
    <w:rsid w:val="50BC2A48"/>
    <w:rsid w:val="50D47A77"/>
    <w:rsid w:val="50DA2D92"/>
    <w:rsid w:val="50FD13CA"/>
    <w:rsid w:val="51034F72"/>
    <w:rsid w:val="51625607"/>
    <w:rsid w:val="51C8DEC1"/>
    <w:rsid w:val="51E2429C"/>
    <w:rsid w:val="51E99271"/>
    <w:rsid w:val="51F336E8"/>
    <w:rsid w:val="520CA15D"/>
    <w:rsid w:val="52549FAA"/>
    <w:rsid w:val="525D14DF"/>
    <w:rsid w:val="5274C342"/>
    <w:rsid w:val="527F1506"/>
    <w:rsid w:val="52B70B4F"/>
    <w:rsid w:val="52D6AD53"/>
    <w:rsid w:val="52DA7293"/>
    <w:rsid w:val="52DF6D22"/>
    <w:rsid w:val="52E255AE"/>
    <w:rsid w:val="52E36F94"/>
    <w:rsid w:val="5325F48D"/>
    <w:rsid w:val="53433901"/>
    <w:rsid w:val="5353BFA8"/>
    <w:rsid w:val="535CF705"/>
    <w:rsid w:val="535F5504"/>
    <w:rsid w:val="538EABD4"/>
    <w:rsid w:val="5392694D"/>
    <w:rsid w:val="53941EA3"/>
    <w:rsid w:val="53B41818"/>
    <w:rsid w:val="53B6AAC0"/>
    <w:rsid w:val="53CE8CEB"/>
    <w:rsid w:val="5408F22A"/>
    <w:rsid w:val="541CED77"/>
    <w:rsid w:val="541F997B"/>
    <w:rsid w:val="542D745E"/>
    <w:rsid w:val="5435C22A"/>
    <w:rsid w:val="5445DCE5"/>
    <w:rsid w:val="54480436"/>
    <w:rsid w:val="5452270E"/>
    <w:rsid w:val="54840870"/>
    <w:rsid w:val="5486103A"/>
    <w:rsid w:val="54A3E7A8"/>
    <w:rsid w:val="54A613F2"/>
    <w:rsid w:val="54A8CD79"/>
    <w:rsid w:val="54B6619D"/>
    <w:rsid w:val="54EA4B51"/>
    <w:rsid w:val="5508C815"/>
    <w:rsid w:val="551E694E"/>
    <w:rsid w:val="552BF07A"/>
    <w:rsid w:val="55376097"/>
    <w:rsid w:val="5569EE65"/>
    <w:rsid w:val="55723680"/>
    <w:rsid w:val="557B70C8"/>
    <w:rsid w:val="55CEEBC2"/>
    <w:rsid w:val="55DA284C"/>
    <w:rsid w:val="55F792BD"/>
    <w:rsid w:val="56099989"/>
    <w:rsid w:val="560B4E5F"/>
    <w:rsid w:val="561CC85D"/>
    <w:rsid w:val="562E17D3"/>
    <w:rsid w:val="56379E05"/>
    <w:rsid w:val="563F1BE2"/>
    <w:rsid w:val="56438A86"/>
    <w:rsid w:val="5648ED01"/>
    <w:rsid w:val="5664201D"/>
    <w:rsid w:val="5676590D"/>
    <w:rsid w:val="56A895D0"/>
    <w:rsid w:val="56B9EEDE"/>
    <w:rsid w:val="56C048BB"/>
    <w:rsid w:val="56C29966"/>
    <w:rsid w:val="56CBDEFB"/>
    <w:rsid w:val="56DEFFEF"/>
    <w:rsid w:val="56EEDD2E"/>
    <w:rsid w:val="56F27276"/>
    <w:rsid w:val="570ADA85"/>
    <w:rsid w:val="5727E74D"/>
    <w:rsid w:val="5759FF4C"/>
    <w:rsid w:val="57692B95"/>
    <w:rsid w:val="576CCAC1"/>
    <w:rsid w:val="5780E32C"/>
    <w:rsid w:val="5786128D"/>
    <w:rsid w:val="5788A10E"/>
    <w:rsid w:val="578FB238"/>
    <w:rsid w:val="5792C77C"/>
    <w:rsid w:val="5797F7DF"/>
    <w:rsid w:val="579A90FB"/>
    <w:rsid w:val="57B44A48"/>
    <w:rsid w:val="57BB2655"/>
    <w:rsid w:val="57BD1749"/>
    <w:rsid w:val="57BD9DDF"/>
    <w:rsid w:val="57BF5D23"/>
    <w:rsid w:val="57D1EDF0"/>
    <w:rsid w:val="57D5893B"/>
    <w:rsid w:val="57DB9B1B"/>
    <w:rsid w:val="57E65541"/>
    <w:rsid w:val="57EC9C9C"/>
    <w:rsid w:val="583F1D85"/>
    <w:rsid w:val="58642E6D"/>
    <w:rsid w:val="58675041"/>
    <w:rsid w:val="586AB5BA"/>
    <w:rsid w:val="58819691"/>
    <w:rsid w:val="58B6D2A5"/>
    <w:rsid w:val="58B76A41"/>
    <w:rsid w:val="58C3755B"/>
    <w:rsid w:val="58C49EB2"/>
    <w:rsid w:val="58D175B9"/>
    <w:rsid w:val="58E8F297"/>
    <w:rsid w:val="5912A7BA"/>
    <w:rsid w:val="5925DC29"/>
    <w:rsid w:val="59397A29"/>
    <w:rsid w:val="5941A543"/>
    <w:rsid w:val="595E1FF8"/>
    <w:rsid w:val="59611F98"/>
    <w:rsid w:val="59A5A8DF"/>
    <w:rsid w:val="59B507D7"/>
    <w:rsid w:val="59C335DB"/>
    <w:rsid w:val="59E1A307"/>
    <w:rsid w:val="5A0336CE"/>
    <w:rsid w:val="5A1A182D"/>
    <w:rsid w:val="5A278D54"/>
    <w:rsid w:val="5A36944A"/>
    <w:rsid w:val="5A37D94F"/>
    <w:rsid w:val="5A82EAFB"/>
    <w:rsid w:val="5A8DD3E0"/>
    <w:rsid w:val="5A9CB0DF"/>
    <w:rsid w:val="5AA73F97"/>
    <w:rsid w:val="5ACD24E2"/>
    <w:rsid w:val="5AD57047"/>
    <w:rsid w:val="5AE020B1"/>
    <w:rsid w:val="5B141511"/>
    <w:rsid w:val="5B1E2D09"/>
    <w:rsid w:val="5B1F8AAF"/>
    <w:rsid w:val="5B32F369"/>
    <w:rsid w:val="5B5A3323"/>
    <w:rsid w:val="5B69DE54"/>
    <w:rsid w:val="5B6B7337"/>
    <w:rsid w:val="5B80D604"/>
    <w:rsid w:val="5BBD1983"/>
    <w:rsid w:val="5BEEB894"/>
    <w:rsid w:val="5C10A000"/>
    <w:rsid w:val="5C217409"/>
    <w:rsid w:val="5C242604"/>
    <w:rsid w:val="5C461CFF"/>
    <w:rsid w:val="5C4DB12E"/>
    <w:rsid w:val="5C5B6BE2"/>
    <w:rsid w:val="5C715518"/>
    <w:rsid w:val="5C78F857"/>
    <w:rsid w:val="5C82017D"/>
    <w:rsid w:val="5CB49189"/>
    <w:rsid w:val="5CB625D1"/>
    <w:rsid w:val="5CCF94BE"/>
    <w:rsid w:val="5CD0A94C"/>
    <w:rsid w:val="5CFCE974"/>
    <w:rsid w:val="5D1BC5B5"/>
    <w:rsid w:val="5D1F61BA"/>
    <w:rsid w:val="5D21321D"/>
    <w:rsid w:val="5D28454D"/>
    <w:rsid w:val="5D4428B4"/>
    <w:rsid w:val="5D4C5CB7"/>
    <w:rsid w:val="5D5EF55E"/>
    <w:rsid w:val="5D766983"/>
    <w:rsid w:val="5D7827F7"/>
    <w:rsid w:val="5D838987"/>
    <w:rsid w:val="5D91FC68"/>
    <w:rsid w:val="5D9D163D"/>
    <w:rsid w:val="5DAD24E2"/>
    <w:rsid w:val="5DBA2AAE"/>
    <w:rsid w:val="5DBB579D"/>
    <w:rsid w:val="5DDE49CB"/>
    <w:rsid w:val="5DE9E4FC"/>
    <w:rsid w:val="5DEE9179"/>
    <w:rsid w:val="5DF7F67C"/>
    <w:rsid w:val="5E3C00A6"/>
    <w:rsid w:val="5E52BC39"/>
    <w:rsid w:val="5E64A3F4"/>
    <w:rsid w:val="5E98E975"/>
    <w:rsid w:val="5E99704D"/>
    <w:rsid w:val="5EB748A8"/>
    <w:rsid w:val="5EBF2128"/>
    <w:rsid w:val="5EE23992"/>
    <w:rsid w:val="5EEBFD6E"/>
    <w:rsid w:val="5EF6F29F"/>
    <w:rsid w:val="5EFAAA15"/>
    <w:rsid w:val="5F09B5EC"/>
    <w:rsid w:val="5F3E0B37"/>
    <w:rsid w:val="5F41B3AA"/>
    <w:rsid w:val="5F50BF8C"/>
    <w:rsid w:val="5F72782E"/>
    <w:rsid w:val="5F75A403"/>
    <w:rsid w:val="5FA4B94F"/>
    <w:rsid w:val="5FB817C8"/>
    <w:rsid w:val="5FF3DFC1"/>
    <w:rsid w:val="603A42B9"/>
    <w:rsid w:val="60427204"/>
    <w:rsid w:val="60667501"/>
    <w:rsid w:val="60C7A4C8"/>
    <w:rsid w:val="60EF1C8D"/>
    <w:rsid w:val="6104EDC1"/>
    <w:rsid w:val="611695CA"/>
    <w:rsid w:val="6129BDC4"/>
    <w:rsid w:val="61325EF5"/>
    <w:rsid w:val="613F35E8"/>
    <w:rsid w:val="6142A330"/>
    <w:rsid w:val="614AAF0D"/>
    <w:rsid w:val="614CE623"/>
    <w:rsid w:val="615D2AD2"/>
    <w:rsid w:val="6176EF52"/>
    <w:rsid w:val="6180E798"/>
    <w:rsid w:val="61D7476D"/>
    <w:rsid w:val="62147A94"/>
    <w:rsid w:val="622875F3"/>
    <w:rsid w:val="624919B4"/>
    <w:rsid w:val="62541AC1"/>
    <w:rsid w:val="6290D08F"/>
    <w:rsid w:val="62944773"/>
    <w:rsid w:val="62AFC77F"/>
    <w:rsid w:val="62F1971D"/>
    <w:rsid w:val="62F3E25E"/>
    <w:rsid w:val="62F7AE18"/>
    <w:rsid w:val="6314D689"/>
    <w:rsid w:val="63498A75"/>
    <w:rsid w:val="634DD123"/>
    <w:rsid w:val="6353F9DE"/>
    <w:rsid w:val="63889820"/>
    <w:rsid w:val="639CE55A"/>
    <w:rsid w:val="639D5EFD"/>
    <w:rsid w:val="63B3193C"/>
    <w:rsid w:val="63C22EEA"/>
    <w:rsid w:val="63CAAD9D"/>
    <w:rsid w:val="63CDC522"/>
    <w:rsid w:val="63E7CF5A"/>
    <w:rsid w:val="63E87D5F"/>
    <w:rsid w:val="63F75DCF"/>
    <w:rsid w:val="642A6327"/>
    <w:rsid w:val="64305E35"/>
    <w:rsid w:val="643441DF"/>
    <w:rsid w:val="64410580"/>
    <w:rsid w:val="64433B2F"/>
    <w:rsid w:val="64674505"/>
    <w:rsid w:val="64942D35"/>
    <w:rsid w:val="64ADFA34"/>
    <w:rsid w:val="64DC59C8"/>
    <w:rsid w:val="6501ADC8"/>
    <w:rsid w:val="6506BEFF"/>
    <w:rsid w:val="6507B73C"/>
    <w:rsid w:val="652D1215"/>
    <w:rsid w:val="65641453"/>
    <w:rsid w:val="6567D63D"/>
    <w:rsid w:val="65692B0B"/>
    <w:rsid w:val="65942A96"/>
    <w:rsid w:val="65976A7F"/>
    <w:rsid w:val="65A5E44D"/>
    <w:rsid w:val="65C3326B"/>
    <w:rsid w:val="65D42FBD"/>
    <w:rsid w:val="65ED76E6"/>
    <w:rsid w:val="65F67A50"/>
    <w:rsid w:val="660DC008"/>
    <w:rsid w:val="662B8295"/>
    <w:rsid w:val="6643D40C"/>
    <w:rsid w:val="664C4D57"/>
    <w:rsid w:val="6656F35A"/>
    <w:rsid w:val="6671F9A9"/>
    <w:rsid w:val="66754330"/>
    <w:rsid w:val="667E0D8A"/>
    <w:rsid w:val="66811D8B"/>
    <w:rsid w:val="668710F2"/>
    <w:rsid w:val="66A1E0F2"/>
    <w:rsid w:val="66B0E99D"/>
    <w:rsid w:val="66D10250"/>
    <w:rsid w:val="66D16E31"/>
    <w:rsid w:val="66DB7478"/>
    <w:rsid w:val="66DE4043"/>
    <w:rsid w:val="6702F43B"/>
    <w:rsid w:val="6710FBF5"/>
    <w:rsid w:val="671A0752"/>
    <w:rsid w:val="67323646"/>
    <w:rsid w:val="675A3E0E"/>
    <w:rsid w:val="675E5932"/>
    <w:rsid w:val="6793FBC4"/>
    <w:rsid w:val="6796DF0E"/>
    <w:rsid w:val="67A09411"/>
    <w:rsid w:val="67B50830"/>
    <w:rsid w:val="67C3185C"/>
    <w:rsid w:val="67C5E8E5"/>
    <w:rsid w:val="67C97243"/>
    <w:rsid w:val="67CBFCB9"/>
    <w:rsid w:val="67CD2D93"/>
    <w:rsid w:val="67E0E92D"/>
    <w:rsid w:val="67E90D94"/>
    <w:rsid w:val="67F311A3"/>
    <w:rsid w:val="6806D1AC"/>
    <w:rsid w:val="680BD247"/>
    <w:rsid w:val="681387F7"/>
    <w:rsid w:val="68225088"/>
    <w:rsid w:val="683B3460"/>
    <w:rsid w:val="684528FA"/>
    <w:rsid w:val="68612E26"/>
    <w:rsid w:val="68633F5F"/>
    <w:rsid w:val="6863B176"/>
    <w:rsid w:val="686E56A0"/>
    <w:rsid w:val="6887E172"/>
    <w:rsid w:val="68995B3B"/>
    <w:rsid w:val="68A74D1A"/>
    <w:rsid w:val="68A7DBD5"/>
    <w:rsid w:val="68C9B237"/>
    <w:rsid w:val="68DCAF1B"/>
    <w:rsid w:val="68E36FD7"/>
    <w:rsid w:val="68F2CEC5"/>
    <w:rsid w:val="6925244F"/>
    <w:rsid w:val="692CB2BA"/>
    <w:rsid w:val="692CF9E4"/>
    <w:rsid w:val="692FCFB9"/>
    <w:rsid w:val="693C1220"/>
    <w:rsid w:val="69464A4E"/>
    <w:rsid w:val="6966BAD0"/>
    <w:rsid w:val="696BC7C0"/>
    <w:rsid w:val="696C2F96"/>
    <w:rsid w:val="699456C7"/>
    <w:rsid w:val="699FB3C7"/>
    <w:rsid w:val="69AD697C"/>
    <w:rsid w:val="69ED36B4"/>
    <w:rsid w:val="69FA8026"/>
    <w:rsid w:val="6A027485"/>
    <w:rsid w:val="6A1DD44E"/>
    <w:rsid w:val="6A23BA0A"/>
    <w:rsid w:val="6A2828F4"/>
    <w:rsid w:val="6A3CB03F"/>
    <w:rsid w:val="6A440398"/>
    <w:rsid w:val="6A4F4652"/>
    <w:rsid w:val="6A73C88B"/>
    <w:rsid w:val="6A8299BD"/>
    <w:rsid w:val="6A8B1D53"/>
    <w:rsid w:val="6A9507B3"/>
    <w:rsid w:val="6A9BA7AD"/>
    <w:rsid w:val="6AA8F13C"/>
    <w:rsid w:val="6AB2A970"/>
    <w:rsid w:val="6AE47E49"/>
    <w:rsid w:val="6AFFE906"/>
    <w:rsid w:val="6B1F0229"/>
    <w:rsid w:val="6B3358B4"/>
    <w:rsid w:val="6B4FBA8F"/>
    <w:rsid w:val="6B67828B"/>
    <w:rsid w:val="6B6961D1"/>
    <w:rsid w:val="6B6B3303"/>
    <w:rsid w:val="6B94AF12"/>
    <w:rsid w:val="6B9A2389"/>
    <w:rsid w:val="6BB6ABCA"/>
    <w:rsid w:val="6BE3B845"/>
    <w:rsid w:val="6C21FFBD"/>
    <w:rsid w:val="6C467FF5"/>
    <w:rsid w:val="6C553717"/>
    <w:rsid w:val="6C564E4A"/>
    <w:rsid w:val="6C5B751A"/>
    <w:rsid w:val="6C5BCB4A"/>
    <w:rsid w:val="6C6348CD"/>
    <w:rsid w:val="6C654629"/>
    <w:rsid w:val="6C73D0D5"/>
    <w:rsid w:val="6C773CD6"/>
    <w:rsid w:val="6C77567B"/>
    <w:rsid w:val="6C8303DB"/>
    <w:rsid w:val="6C9FA504"/>
    <w:rsid w:val="6CA3338D"/>
    <w:rsid w:val="6CBDC343"/>
    <w:rsid w:val="6CD73146"/>
    <w:rsid w:val="6CDC3A1B"/>
    <w:rsid w:val="6CE575C1"/>
    <w:rsid w:val="6D05C72B"/>
    <w:rsid w:val="6D268752"/>
    <w:rsid w:val="6D4BA837"/>
    <w:rsid w:val="6D5ACD54"/>
    <w:rsid w:val="6D9F8E4C"/>
    <w:rsid w:val="6DBAD1FF"/>
    <w:rsid w:val="6DBFC993"/>
    <w:rsid w:val="6DC97EB9"/>
    <w:rsid w:val="6DE6224F"/>
    <w:rsid w:val="6DFDA18F"/>
    <w:rsid w:val="6E19348B"/>
    <w:rsid w:val="6E24C4FE"/>
    <w:rsid w:val="6E271142"/>
    <w:rsid w:val="6E3068A3"/>
    <w:rsid w:val="6E41AA36"/>
    <w:rsid w:val="6E432749"/>
    <w:rsid w:val="6E43A095"/>
    <w:rsid w:val="6E864154"/>
    <w:rsid w:val="6E8D691F"/>
    <w:rsid w:val="6ED58CC5"/>
    <w:rsid w:val="6ED6B470"/>
    <w:rsid w:val="6F075AB3"/>
    <w:rsid w:val="6F132C1A"/>
    <w:rsid w:val="6F23BAAB"/>
    <w:rsid w:val="6F3555F4"/>
    <w:rsid w:val="6F415A14"/>
    <w:rsid w:val="6F4CA610"/>
    <w:rsid w:val="6F5F2821"/>
    <w:rsid w:val="6F720B95"/>
    <w:rsid w:val="6F79E406"/>
    <w:rsid w:val="6FD5804B"/>
    <w:rsid w:val="6FEEE1CD"/>
    <w:rsid w:val="6FF78758"/>
    <w:rsid w:val="70083699"/>
    <w:rsid w:val="7011D3D6"/>
    <w:rsid w:val="7023016A"/>
    <w:rsid w:val="704FE3C9"/>
    <w:rsid w:val="70600CA5"/>
    <w:rsid w:val="7095CDF5"/>
    <w:rsid w:val="70CC6E7B"/>
    <w:rsid w:val="70D2ADCD"/>
    <w:rsid w:val="70EBB605"/>
    <w:rsid w:val="70F291CA"/>
    <w:rsid w:val="70FBE6C2"/>
    <w:rsid w:val="71083819"/>
    <w:rsid w:val="712894BB"/>
    <w:rsid w:val="7135A650"/>
    <w:rsid w:val="71475A5F"/>
    <w:rsid w:val="71487E9A"/>
    <w:rsid w:val="715E1270"/>
    <w:rsid w:val="717FC9C7"/>
    <w:rsid w:val="71945508"/>
    <w:rsid w:val="7196E62E"/>
    <w:rsid w:val="71C638A0"/>
    <w:rsid w:val="71CE1CE2"/>
    <w:rsid w:val="71D77199"/>
    <w:rsid w:val="71EAD88D"/>
    <w:rsid w:val="71EDF02E"/>
    <w:rsid w:val="71F26030"/>
    <w:rsid w:val="71F675AD"/>
    <w:rsid w:val="71F796F3"/>
    <w:rsid w:val="7206AC96"/>
    <w:rsid w:val="7206EC29"/>
    <w:rsid w:val="7217B5BE"/>
    <w:rsid w:val="7220E9AE"/>
    <w:rsid w:val="723AECD1"/>
    <w:rsid w:val="725805AE"/>
    <w:rsid w:val="7296EF81"/>
    <w:rsid w:val="729CFB7B"/>
    <w:rsid w:val="730232FB"/>
    <w:rsid w:val="731E326C"/>
    <w:rsid w:val="732A41D4"/>
    <w:rsid w:val="73321C0C"/>
    <w:rsid w:val="73376029"/>
    <w:rsid w:val="7344FF22"/>
    <w:rsid w:val="73455EEB"/>
    <w:rsid w:val="734C976D"/>
    <w:rsid w:val="73813A85"/>
    <w:rsid w:val="7388E5A7"/>
    <w:rsid w:val="7395D3BE"/>
    <w:rsid w:val="73B459CB"/>
    <w:rsid w:val="73C0AF2E"/>
    <w:rsid w:val="73C27ACD"/>
    <w:rsid w:val="73D1BB17"/>
    <w:rsid w:val="73D86C36"/>
    <w:rsid w:val="73DB6C3A"/>
    <w:rsid w:val="73E5A2E4"/>
    <w:rsid w:val="73FD6797"/>
    <w:rsid w:val="74117D27"/>
    <w:rsid w:val="7426940B"/>
    <w:rsid w:val="74596254"/>
    <w:rsid w:val="7460D755"/>
    <w:rsid w:val="747A86CC"/>
    <w:rsid w:val="748B3D73"/>
    <w:rsid w:val="74903F98"/>
    <w:rsid w:val="74B788DA"/>
    <w:rsid w:val="750048CD"/>
    <w:rsid w:val="751F1BAB"/>
    <w:rsid w:val="7530ED53"/>
    <w:rsid w:val="75608F09"/>
    <w:rsid w:val="7561596F"/>
    <w:rsid w:val="75653E3F"/>
    <w:rsid w:val="75656763"/>
    <w:rsid w:val="75A72813"/>
    <w:rsid w:val="75B0B716"/>
    <w:rsid w:val="75BA7814"/>
    <w:rsid w:val="75D8DF74"/>
    <w:rsid w:val="75EB91B8"/>
    <w:rsid w:val="75F44A12"/>
    <w:rsid w:val="760E74F4"/>
    <w:rsid w:val="7624E6E0"/>
    <w:rsid w:val="7633E2DB"/>
    <w:rsid w:val="763FBFBE"/>
    <w:rsid w:val="766C2D41"/>
    <w:rsid w:val="7670AF4B"/>
    <w:rsid w:val="768BC94B"/>
    <w:rsid w:val="769494B5"/>
    <w:rsid w:val="76974C93"/>
    <w:rsid w:val="76B28F62"/>
    <w:rsid w:val="76B985BC"/>
    <w:rsid w:val="76BCC5CC"/>
    <w:rsid w:val="76D23EC7"/>
    <w:rsid w:val="76D37269"/>
    <w:rsid w:val="76DD45B8"/>
    <w:rsid w:val="770FB673"/>
    <w:rsid w:val="771286F6"/>
    <w:rsid w:val="773463D9"/>
    <w:rsid w:val="77480767"/>
    <w:rsid w:val="776DBE53"/>
    <w:rsid w:val="777AC8BB"/>
    <w:rsid w:val="779562E0"/>
    <w:rsid w:val="77D18F38"/>
    <w:rsid w:val="77D7C41D"/>
    <w:rsid w:val="77E51D0F"/>
    <w:rsid w:val="77E59C73"/>
    <w:rsid w:val="7801452E"/>
    <w:rsid w:val="780D90A8"/>
    <w:rsid w:val="78266DEA"/>
    <w:rsid w:val="782B61E6"/>
    <w:rsid w:val="782F3DEA"/>
    <w:rsid w:val="783111AE"/>
    <w:rsid w:val="78338DD6"/>
    <w:rsid w:val="783ED378"/>
    <w:rsid w:val="7842F862"/>
    <w:rsid w:val="7851DC21"/>
    <w:rsid w:val="786F17A0"/>
    <w:rsid w:val="78719EB0"/>
    <w:rsid w:val="788320DF"/>
    <w:rsid w:val="78B6CECB"/>
    <w:rsid w:val="78E00C82"/>
    <w:rsid w:val="790DA346"/>
    <w:rsid w:val="791B662E"/>
    <w:rsid w:val="792287C9"/>
    <w:rsid w:val="792CB7D7"/>
    <w:rsid w:val="792D2440"/>
    <w:rsid w:val="79457503"/>
    <w:rsid w:val="794F348D"/>
    <w:rsid w:val="7983D285"/>
    <w:rsid w:val="799369CD"/>
    <w:rsid w:val="79A679F9"/>
    <w:rsid w:val="79D3BB31"/>
    <w:rsid w:val="79DFE3CA"/>
    <w:rsid w:val="7A13A348"/>
    <w:rsid w:val="7A1B7264"/>
    <w:rsid w:val="7A5359B0"/>
    <w:rsid w:val="7A6F7254"/>
    <w:rsid w:val="7A702972"/>
    <w:rsid w:val="7A789C23"/>
    <w:rsid w:val="7A7ADF00"/>
    <w:rsid w:val="7A8C3E3C"/>
    <w:rsid w:val="7A98A5ED"/>
    <w:rsid w:val="7AC0B06E"/>
    <w:rsid w:val="7AC8A039"/>
    <w:rsid w:val="7ACF3468"/>
    <w:rsid w:val="7AD882B0"/>
    <w:rsid w:val="7B049FAA"/>
    <w:rsid w:val="7B110E7D"/>
    <w:rsid w:val="7B4E4A07"/>
    <w:rsid w:val="7B50214F"/>
    <w:rsid w:val="7B5BD973"/>
    <w:rsid w:val="7B75078B"/>
    <w:rsid w:val="7B8666DD"/>
    <w:rsid w:val="7BA12D69"/>
    <w:rsid w:val="7BC732F2"/>
    <w:rsid w:val="7BCE3B19"/>
    <w:rsid w:val="7BCEEA9B"/>
    <w:rsid w:val="7BF4A037"/>
    <w:rsid w:val="7BFB5722"/>
    <w:rsid w:val="7C07ACB0"/>
    <w:rsid w:val="7C11A12C"/>
    <w:rsid w:val="7C35F335"/>
    <w:rsid w:val="7C68274B"/>
    <w:rsid w:val="7C87EC93"/>
    <w:rsid w:val="7CB3FD92"/>
    <w:rsid w:val="7CD66327"/>
    <w:rsid w:val="7CE73243"/>
    <w:rsid w:val="7D261774"/>
    <w:rsid w:val="7D277022"/>
    <w:rsid w:val="7D2FD760"/>
    <w:rsid w:val="7D441FBA"/>
    <w:rsid w:val="7D488393"/>
    <w:rsid w:val="7D53E943"/>
    <w:rsid w:val="7D567E1C"/>
    <w:rsid w:val="7D652854"/>
    <w:rsid w:val="7D80064E"/>
    <w:rsid w:val="7D989D5B"/>
    <w:rsid w:val="7DA6F24D"/>
    <w:rsid w:val="7DB3D43A"/>
    <w:rsid w:val="7DB9827C"/>
    <w:rsid w:val="7DD5B7C7"/>
    <w:rsid w:val="7DDC2028"/>
    <w:rsid w:val="7DEBC43B"/>
    <w:rsid w:val="7DEFEB29"/>
    <w:rsid w:val="7E0066BA"/>
    <w:rsid w:val="7E298716"/>
    <w:rsid w:val="7E425CA8"/>
    <w:rsid w:val="7E6503D2"/>
    <w:rsid w:val="7E6F74C5"/>
    <w:rsid w:val="7E7ADDB2"/>
    <w:rsid w:val="7E9049FC"/>
    <w:rsid w:val="7EAA9DFF"/>
    <w:rsid w:val="7EAC753C"/>
    <w:rsid w:val="7EAD0276"/>
    <w:rsid w:val="7EAEF579"/>
    <w:rsid w:val="7EBF200D"/>
    <w:rsid w:val="7EC79490"/>
    <w:rsid w:val="7ECF61BF"/>
    <w:rsid w:val="7EE97DEB"/>
    <w:rsid w:val="7EFB6A15"/>
    <w:rsid w:val="7EFD982C"/>
    <w:rsid w:val="7F37177F"/>
    <w:rsid w:val="7F627E8D"/>
    <w:rsid w:val="7F7E13FD"/>
    <w:rsid w:val="7FB2837E"/>
    <w:rsid w:val="7FEB3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1971"/>
  <w15:chartTrackingRefBased/>
  <w15:docId w15:val="{49E70088-20C9-4CE2-B734-94624997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CA3"/>
    <w:pPr>
      <w:ind w:left="720"/>
      <w:contextualSpacing/>
    </w:pPr>
  </w:style>
  <w:style w:type="character" w:styleId="Hyperlink">
    <w:name w:val="Hyperlink"/>
    <w:basedOn w:val="DefaultParagraphFont"/>
    <w:uiPriority w:val="99"/>
    <w:unhideWhenUsed/>
    <w:rsid w:val="00622F1A"/>
    <w:rPr>
      <w:color w:val="0563C1" w:themeColor="hyperlink"/>
      <w:u w:val="single"/>
    </w:rPr>
  </w:style>
  <w:style w:type="character" w:styleId="UnresolvedMention">
    <w:name w:val="Unresolved Mention"/>
    <w:basedOn w:val="DefaultParagraphFont"/>
    <w:uiPriority w:val="99"/>
    <w:semiHidden/>
    <w:unhideWhenUsed/>
    <w:rsid w:val="00622F1A"/>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62363D"/>
    <w:rPr>
      <w:b/>
      <w:bCs/>
    </w:rPr>
  </w:style>
  <w:style w:type="character" w:customStyle="1" w:styleId="CommentSubjectChar">
    <w:name w:val="Comment Subject Char"/>
    <w:basedOn w:val="CommentTextChar"/>
    <w:link w:val="CommentSubject"/>
    <w:uiPriority w:val="99"/>
    <w:semiHidden/>
    <w:rsid w:val="0062363D"/>
    <w:rPr>
      <w:b/>
      <w:bCs/>
      <w:sz w:val="20"/>
      <w:szCs w:val="20"/>
    </w:rPr>
  </w:style>
  <w:style w:type="paragraph" w:styleId="FootnoteText">
    <w:name w:val="footnote text"/>
    <w:basedOn w:val="Normal"/>
    <w:uiPriority w:val="99"/>
    <w:semiHidden/>
    <w:unhideWhenUsed/>
    <w:rsid w:val="4479A816"/>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127072"/>
    <w:rPr>
      <w:color w:val="954F72" w:themeColor="followedHyperlink"/>
      <w:u w:val="single"/>
    </w:rPr>
  </w:style>
  <w:style w:type="paragraph" w:styleId="Revision">
    <w:name w:val="Revision"/>
    <w:hidden/>
    <w:uiPriority w:val="99"/>
    <w:semiHidden/>
    <w:rsid w:val="00127072"/>
    <w:pPr>
      <w:spacing w:after="0" w:line="240" w:lineRule="auto"/>
    </w:pPr>
  </w:style>
  <w:style w:type="paragraph" w:styleId="NormalWeb">
    <w:name w:val="Normal (Web)"/>
    <w:basedOn w:val="Normal"/>
    <w:uiPriority w:val="99"/>
    <w:semiHidden/>
    <w:unhideWhenUsed/>
    <w:rsid w:val="009275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7F414E"/>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7F414E"/>
    <w:rPr>
      <w:rFonts w:ascii="Arial" w:eastAsia="Arial" w:hAnsi="Arial" w:cs="Arial"/>
      <w:kern w:val="0"/>
      <w:sz w:val="18"/>
      <w:szCs w:val="18"/>
      <w14:ligatures w14:val="none"/>
    </w:rPr>
  </w:style>
  <w:style w:type="character" w:customStyle="1" w:styleId="Heading2Char">
    <w:name w:val="Heading 2 Char"/>
    <w:basedOn w:val="DefaultParagraphFont"/>
    <w:uiPriority w:val="9"/>
    <w:rsid w:val="71EDF0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eralartsedu.org/blog/unlocking-the-value-of-a-liberal-arts-degree-for-career-advancement-and-success/" TargetMode="External"/><Relationship Id="rId18" Type="http://schemas.openxmlformats.org/officeDocument/2006/relationships/hyperlink" Target="https://liberal-arts.wright.edu/degrees-and-programs/bachelor-of-arts-in-liberal-studies-online-degree-completion" TargetMode="External"/><Relationship Id="rId26" Type="http://schemas.openxmlformats.org/officeDocument/2006/relationships/hyperlink" Target="https://professionalstudies.syracuse.edu/academics/online/interdisciplinary-studies" TargetMode="External"/><Relationship Id="rId3" Type="http://schemas.openxmlformats.org/officeDocument/2006/relationships/customXml" Target="../customXml/item3.xml"/><Relationship Id="rId21" Type="http://schemas.openxmlformats.org/officeDocument/2006/relationships/hyperlink" Target="https://admissions.uiowa.edu/academics/bachelor-liberal-stud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ceweb.org/talent-acquisition/candidate-selection/the-key-attributes-employers-are-looking-for-on-graduates-resumes" TargetMode="External"/><Relationship Id="rId17" Type="http://schemas.openxmlformats.org/officeDocument/2006/relationships/hyperlink" Target="https://programs.miamioh.edu/programs/liberal-studies/" TargetMode="External"/><Relationship Id="rId25" Type="http://schemas.openxmlformats.org/officeDocument/2006/relationships/hyperlink" Target="https://online.missouri.edu/degrees-programs/mu/arts-and-sciences/general-studies/bg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nline.uc.edu/undergraduate-degrees/bachelor-of-professional-studies/?utm_source=google&amp;utm_medium=cpc&amp;utm_campaign=19510566661&amp;utm_term=professional%20studies%20degree%20uc&amp;utm_content=144820974413&amp;hsa_src=google&amp;hsa_cam=19510566661&amp;hsa_ad=674795903245&amp;hsa_grp=144820974413&amp;hsa_kw=professional%20studies%20degree%20uc&amp;hsa_tgt=aud-1933980500294:kwd-1935529756504&amp;hsa_mt=p&amp;hsa_net=google&amp;hsa_ver=3&amp;gad_source=1&amp;gclid=CjwKCAjwte-vBhBFEiwAQSv_xYE9Uz7vHMZeQ6lflHW4UOcksLVE9dqaSy4IX804JTzfY_glPT6p1xoCbi4QAvD_BwE&amp;gclsrc=aw.ds" TargetMode="External"/><Relationship Id="rId20" Type="http://schemas.openxmlformats.org/officeDocument/2006/relationships/hyperlink" Target="https://www.purdueglobal.edu/degree-programs/professional-studies/bachelor-degree-professional-studies/" TargetMode="External"/><Relationship Id="rId29" Type="http://schemas.openxmlformats.org/officeDocument/2006/relationships/hyperlink" Target="https://www.scps.virginia.edu/bachelor-of-liberal-a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utsa.edu/blog-content/value-college-degree-graduates/" TargetMode="External"/><Relationship Id="rId24" Type="http://schemas.openxmlformats.org/officeDocument/2006/relationships/hyperlink" Target="https://online.lsu.edu/online-degree-programs/undergraduate/general-studie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uckeyemailosu.sharepoint.com/:b:/s/OSO-OhioStateOnline-Cross-functionalTeams/EefMCypqfNhFhI7n1kDgPHcBBWe31SAQba5Fzjmgj5ns-Q?e=ZbCESW" TargetMode="External"/><Relationship Id="rId23" Type="http://schemas.openxmlformats.org/officeDocument/2006/relationships/hyperlink" Target="https://scs.georgetown.edu/programs/4/online/online-bachelor-of-arts-in-liberal-studies/tuition-financial-aid" TargetMode="External"/><Relationship Id="rId28" Type="http://schemas.openxmlformats.org/officeDocument/2006/relationships/hyperlink" Target="https://www.online.colostate.edu/degrees/interdisciplinary-liberal-arts/?utm_source=google&amp;utm_medium=cpc&amp;utm_campaign=5-la-220701-cpc-google&amp;gad_source=1&amp;gclid=CjwKCAjw48-vBhBbEiwAzqrZVJFs8SWnQbjPQRWRUWR9NKGRGeEPJld5VUhu6c32YPmwdY0pID41pRoCXSwQAvD_BwE"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online.utoledo.edu/programs/liberal-studies/" TargetMode="External"/><Relationship Id="rId31" Type="http://schemas.openxmlformats.org/officeDocument/2006/relationships/hyperlink" Target="https://artsandsciences.osu.edu/advising/general-education-requirements/new-ge-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gmg81phhvh63.cloudfront.net/content/user-photos/Research/PDFs/AACUEmployerReport2021.pdf" TargetMode="External"/><Relationship Id="rId22" Type="http://schemas.openxmlformats.org/officeDocument/2006/relationships/hyperlink" Target="https://asuonline.asu.edu/online-degree-programs/undergraduate/bachelor-liberal-studies/" TargetMode="External"/><Relationship Id="rId27" Type="http://schemas.openxmlformats.org/officeDocument/2006/relationships/hyperlink" Target="https://www.bsu.edu/academics/collegesanddepartments/online/academic-programs/bachelors/genstudies"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F4FB4E6121FF4FA6DFE30FA5367385" ma:contentTypeVersion="6" ma:contentTypeDescription="Create a new document." ma:contentTypeScope="" ma:versionID="ee6b0e5f50edcbcb108ae4bcea35c077">
  <xsd:schema xmlns:xsd="http://www.w3.org/2001/XMLSchema" xmlns:xs="http://www.w3.org/2001/XMLSchema" xmlns:p="http://schemas.microsoft.com/office/2006/metadata/properties" xmlns:ns2="afebdb1b-82aa-4f97-a7a4-3e891c3501ce" xmlns:ns3="47c93668-0296-4fda-933c-3aba565d6710" targetNamespace="http://schemas.microsoft.com/office/2006/metadata/properties" ma:root="true" ma:fieldsID="0dcac62603cf33b5fd9fb281f1a7bb9d" ns2:_="" ns3:_="">
    <xsd:import namespace="afebdb1b-82aa-4f97-a7a4-3e891c3501ce"/>
    <xsd:import namespace="47c93668-0296-4fda-933c-3aba565d67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bdb1b-82aa-4f97-a7a4-3e891c350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93668-0296-4fda-933c-3aba565d67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3EDE1-0A39-458E-A6A2-56DCF20C5547}">
  <ds:schemaRefs>
    <ds:schemaRef ds:uri="http://schemas.openxmlformats.org/officeDocument/2006/bibliography"/>
  </ds:schemaRefs>
</ds:datastoreItem>
</file>

<file path=customXml/itemProps2.xml><?xml version="1.0" encoding="utf-8"?>
<ds:datastoreItem xmlns:ds="http://schemas.openxmlformats.org/officeDocument/2006/customXml" ds:itemID="{0D0CA757-BF04-4A48-8394-4EEFBD690EEE}">
  <ds:schemaRefs>
    <ds:schemaRef ds:uri="http://schemas.microsoft.com/sharepoint/v3/contenttype/forms"/>
  </ds:schemaRefs>
</ds:datastoreItem>
</file>

<file path=customXml/itemProps3.xml><?xml version="1.0" encoding="utf-8"?>
<ds:datastoreItem xmlns:ds="http://schemas.openxmlformats.org/officeDocument/2006/customXml" ds:itemID="{6626090E-0F6B-490D-AC4F-D02FAE7D26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18F67B-20DD-4566-8389-10FC0FAD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bdb1b-82aa-4f97-a7a4-3e891c3501ce"/>
    <ds:schemaRef ds:uri="47c93668-0296-4fda-933c-3aba565d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11255</Words>
  <Characters>62469</Characters>
  <Application>Microsoft Office Word</Application>
  <DocSecurity>0</DocSecurity>
  <Lines>1601</Lines>
  <Paragraphs>970</Paragraphs>
  <ScaleCrop>false</ScaleCrop>
  <Company>The Ohio State University</Company>
  <LinksUpToDate>false</LinksUpToDate>
  <CharactersWithSpaces>72754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Andrew</dc:creator>
  <cp:keywords/>
  <dc:description/>
  <cp:lastModifiedBy>Steele, Rachel</cp:lastModifiedBy>
  <cp:revision>2</cp:revision>
  <dcterms:created xsi:type="dcterms:W3CDTF">2026-01-30T19:26:00Z</dcterms:created>
  <dcterms:modified xsi:type="dcterms:W3CDTF">2026-01-30T19:26:00Z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0x0101003DF4FB4E6121FF4FA6DFE30FA5367385</vt:lpwstr>
  </property>
  <property fmtid="{D5CDD505-2E9C-101B-9397-08002B2CF9AE}" pid="3" name="docLang">
    <vt:lpwstr>en</vt:lpwstr>
  </property>
</Properties>
</file>